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24a85d8baa86f3a3494b88bde7ee468079e3131"/>
    <w:p>
      <w:pPr>
        <w:pStyle w:val="Heading1"/>
      </w:pPr>
      <w:r>
        <w:t xml:space="preserve">The Role and Evolution of the Surgeon in Brazil Brasília: A Comprehensive Research Paper</w:t>
      </w:r>
    </w:p>
    <w:p>
      <w:pPr>
        <w:pStyle w:val="FirstParagraph"/>
      </w:pPr>
      <w:r>
        <w:rPr>
          <w:bCs/>
          <w:b/>
        </w:rPr>
        <w:t xml:space="preserve">Abstract:</w:t>
      </w:r>
      <w:r>
        <w:br/>
      </w:r>
      <w:r>
        <w:br/>
      </w:r>
      <w:r>
        <w:t xml:space="preserve">This research paper examines the critical role of the surgeon within the unique socio-political and medical landscape of Brazil Brasília. As a planned capital city with a distinct demographic profile, Brazil Brasília presents specific challenges and opportunities for surgical practice. This study explores the evolution of surgical care in this region, focusing on public health initiatives under the Unified Health System (SUS), private sector advancements, educational institutions' contributions to medical training in Brazil Brasília, and ethical considerations facing surgeons today. The paper argues that effective surgical healthcare in Brazil Brasília requires a balanced approach combining technological innovation with equitable access.</w:t>
      </w:r>
    </w:p>
    <w:bookmarkStart w:id="20" w:name="introduction"/>
    <w:p>
      <w:pPr>
        <w:pStyle w:val="Heading2"/>
      </w:pPr>
      <w:r>
        <w:t xml:space="preserve">1. Introduction</w:t>
      </w:r>
    </w:p>
    <w:p>
      <w:pPr>
        <w:pStyle w:val="FirstParagraph"/>
      </w:pPr>
      <w:r>
        <w:rPr>
          <w:bCs/>
          <w:b/>
        </w:rPr>
        <w:t xml:space="preserve">Brazil Brasília</w:t>
      </w:r>
      <w:r>
        <w:t xml:space="preserve">, established as the federal capital of</w:t>
      </w:r>
      <w:r>
        <w:t xml:space="preserve"> </w:t>
      </w:r>
      <w:r>
        <w:rPr>
          <w:bCs/>
          <w:b/>
        </w:rPr>
        <w:t xml:space="preserve">Brazil</w:t>
      </w:r>
      <w:r>
        <w:t xml:space="preserve">, is not only a symbol of modernist architecture and urban planning but also a hub for healthcare innovation and policy implementation. The city's status as the seat of government necessitates high-quality medical services to accommodate its population, which includes civil servants, political figures, expatriates, and local residents. Within this complex environment, the</w:t>
      </w:r>
      <w:r>
        <w:t xml:space="preserve"> </w:t>
      </w:r>
      <w:r>
        <w:rPr>
          <w:bCs/>
          <w:b/>
        </w:rPr>
        <w:t xml:space="preserve">surgeon</w:t>
      </w:r>
      <w:r>
        <w:t xml:space="preserve"> </w:t>
      </w:r>
      <w:r>
        <w:t xml:space="preserve">plays an indispensable role in maintaining public health standards.</w:t>
      </w:r>
    </w:p>
    <w:p>
      <w:pPr>
        <w:pStyle w:val="BodyText"/>
      </w:pPr>
      <w:r>
        <w:t xml:space="preserve">The primary objective of this paper is to analyze the multifaceted responsibilities of surgeons operating within Brazil Brasília's healthcare system. By investigating both public and private sectors, we aim to provide a holistic view of surgical practice in this dynamic Brazilian metropolis. Understanding the context of Brazil Brasília is crucial for appreciating how geographical planning, centralized governance, and demographic diversity influence surgical workflows.</w:t>
      </w:r>
    </w:p>
    <w:bookmarkEnd w:id="20"/>
    <w:bookmarkStart w:id="21" w:name="Xa6828ecb38df5929161147ec9938ed63defe7c6"/>
    <w:p>
      <w:pPr>
        <w:pStyle w:val="Heading2"/>
      </w:pPr>
      <w:r>
        <w:t xml:space="preserve">2. Historical Context of Surgical Care in Brazil Brasília</w:t>
      </w:r>
    </w:p>
    <w:p>
      <w:pPr>
        <w:pStyle w:val="FirstParagraph"/>
      </w:pPr>
      <w:r>
        <w:t xml:space="preserve">The foundation of modern healthcare infrastructure in Brazil Brasília began alongside the city's inauguration in 1960. Initially focused on basic emergency care to support the massive influx of construction workers and administrative staff, surgical capabilities have significantly expanded over the decades. The establishment of major tertiary hospitals, such as Hospital de Base do Distrito Federal (HBDF), marked a pivotal moment for</w:t>
      </w:r>
      <w:r>
        <w:t xml:space="preserve"> </w:t>
      </w:r>
      <w:r>
        <w:rPr>
          <w:bCs/>
          <w:b/>
        </w:rPr>
        <w:t xml:space="preserve">Brazil Brasília</w:t>
      </w:r>
      <w:r>
        <w:t xml:space="preserve">, enabling complex procedures previously unavailable in the region.</w:t>
      </w:r>
    </w:p>
    <w:p>
      <w:pPr>
        <w:pStyle w:val="BodyText"/>
      </w:pPr>
      <w:r>
        <w:t xml:space="preserve">Over time, the presence of specialized institutions like Instituto Oncocentro and various private clinics has transformed the city into a regional center for advanced surgical care. The evolution reflects broader trends in</w:t>
      </w:r>
      <w:r>
        <w:t xml:space="preserve"> </w:t>
      </w:r>
      <w:r>
        <w:rPr>
          <w:bCs/>
          <w:b/>
        </w:rPr>
        <w:t xml:space="preserve">Brazil</w:t>
      </w:r>
      <w:r>
        <w:t xml:space="preserve">'s healthcare system, where efforts to decentralize high-quality medical services have allowed inland capitals to develop robust surgical departments.</w:t>
      </w:r>
    </w:p>
    <w:bookmarkEnd w:id="21"/>
    <w:bookmarkStart w:id="22" w:name="X7b36f113aaa3ca1ae8b86c0ed8263577b7c8836"/>
    <w:p>
      <w:pPr>
        <w:pStyle w:val="Heading2"/>
      </w:pPr>
      <w:r>
        <w:t xml:space="preserve">3. The Surgeon in Public Health: Challenges and Opportunities</w:t>
      </w:r>
    </w:p>
    <w:p>
      <w:pPr>
        <w:pStyle w:val="FirstParagraph"/>
      </w:pPr>
      <w:r>
        <w:t xml:space="preserve">In Brazil Brasília, surgeons serve a dual purpose within the public health framework managed by the Distrito Federal (Federal District) Health Secretariat. The Unified Health System (SUS) guarantees access to surgical procedures for all citizens, regardless of socioeconomic status. However, this universal mandate presents significant challenges for surgeons in terms of resource allocation and patient volume.</w:t>
      </w:r>
    </w:p>
    <w:p>
      <w:pPr>
        <w:pStyle w:val="BodyText"/>
      </w:pPr>
      <w:r>
        <w:rPr>
          <w:bCs/>
          <w:b/>
        </w:rPr>
        <w:t xml:space="preserve">Brazil Brasília's</w:t>
      </w:r>
      <w:r>
        <w:t xml:space="preserve"> </w:t>
      </w:r>
      <w:r>
        <w:t xml:space="preserve">population density and rapid urbanization have increased demand for trauma surgery, emergency appendectomies, orthopedic interventions following accidents on high-speed highways like the BR-040, and elective surgeries for chronic conditions. Surgeons in public hospitals often work in high-stress environments where decision-making must be swift and precise due to limited equipment availability compared to private institutions.</w:t>
      </w:r>
    </w:p>
    <w:p>
      <w:pPr>
        <w:pStyle w:val="BodyText"/>
      </w:pPr>
      <w:r>
        <w:t xml:space="preserve">Despite these challenges, there are notable opportunities. Government initiatives aimed at reducing maternal mortality through improved obstetric surgery have led to significant gains. Furthermore, the concentration of specialized training centers in Brazil Brasília allows public sector surgeons to access continuous education and collaborate with international experts visiting for humanitarian missions or conferences.</w:t>
      </w:r>
    </w:p>
    <w:bookmarkEnd w:id="22"/>
    <w:bookmarkStart w:id="23" w:name="Xfcf39303191554c3767f3495dadae28ccb1c92c"/>
    <w:p>
      <w:pPr>
        <w:pStyle w:val="Heading2"/>
      </w:pPr>
      <w:r>
        <w:t xml:space="preserve">4. Advancements in Private Surgical Practice</w:t>
      </w:r>
    </w:p>
    <w:p>
      <w:pPr>
        <w:pStyle w:val="FirstParagraph"/>
      </w:pPr>
      <w:r>
        <w:t xml:space="preserve">The private sector in Brazil Brasília complements public services by offering advanced, often technologically superior surgical options. Private hospitals such as Hospital de Urgências do DF (HUGO) and various specialized clinics employ top-tier surgeons who frequently contribute to medical research and publish findings on new techniques.</w:t>
      </w:r>
    </w:p>
    <w:p>
      <w:pPr>
        <w:pStyle w:val="BodyText"/>
      </w:pPr>
      <w:r>
        <w:rPr>
          <w:bCs/>
          <w:b/>
        </w:rPr>
        <w:t xml:space="preserve">Brazil</w:t>
      </w:r>
      <w:r>
        <w:t xml:space="preserve">'s growing economy has bolstered the private healthcare industry in the capital, allowing for investments in robotics-assisted surgery, minimally invasive procedures, and precision oncology. Surgeons operating in this sphere benefit from smaller patient-to-doctor ratios and state-of-the-art facilities. This sector also serves as a bridge for medical tourism within South America, attracting patients seeking high-quality surgical interventions without leaving the continent.</w:t>
      </w:r>
    </w:p>
    <w:p>
      <w:pPr>
        <w:pStyle w:val="BodyText"/>
      </w:pPr>
      <w:r>
        <w:t xml:space="preserve">The synergy between public and private sectors is evident in Brazil Brasília, where many surgeons maintain dual affiliations. They may treat uninsured patients during public shifts while providing specialized care to insured individuals or government officials in private practice. This duality requires stringent ethical boundaries to ensure that access to care is determined by medical need rather than financial capacity.</w:t>
      </w:r>
    </w:p>
    <w:bookmarkEnd w:id="23"/>
    <w:bookmarkStart w:id="24" w:name="education-and-professional-development"/>
    <w:p>
      <w:pPr>
        <w:pStyle w:val="Heading2"/>
      </w:pPr>
      <w:r>
        <w:t xml:space="preserve">5. Education and Professional Development</w:t>
      </w:r>
    </w:p>
    <w:p>
      <w:pPr>
        <w:pStyle w:val="FirstParagraph"/>
      </w:pPr>
      <w:r>
        <w:t xml:space="preserve">The quality of surgical practice in Brazil Brasília is deeply tied to its educational infrastructure. Medical schools such as the University of Brasília (UnB) and Pontifical Catholic University (PUC-DF) produce new graduates who undergo rigorous residency programs supervised by experienced attending surgeons.</w:t>
      </w:r>
    </w:p>
    <w:p>
      <w:pPr>
        <w:pStyle w:val="BodyText"/>
      </w:pPr>
      <w:r>
        <w:t xml:space="preserve">These institutions collaborate closely with hospitals across the Federal District to ensure that trainees gain hands-on experience in various surgical specialties. The emphasis on evidence-based medicine ensures that young surgeons entering the workforce in Brazil Brasília are equipped with the latest knowledge and skills. Moreover, continuing medical education (CME) is mandatory for all practicing surgeons, promoting a culture of lifelong learning and adaptation to new technologies.</w:t>
      </w:r>
    </w:p>
    <w:bookmarkEnd w:id="24"/>
    <w:bookmarkStart w:id="25" w:name="Xc55e9b9dea89dbebcb6c579a5dd830d289930d1"/>
    <w:p>
      <w:pPr>
        <w:pStyle w:val="Heading2"/>
      </w:pPr>
      <w:r>
        <w:t xml:space="preserve">6. Ethical Considerations and Future Directions</w:t>
      </w:r>
    </w:p>
    <w:p>
      <w:pPr>
        <w:pStyle w:val="FirstParagraph"/>
      </w:pPr>
      <w:r>
        <w:t xml:space="preserve">Ethics in surgery remains a paramount concern in Brazil Brasília. Issues such as informed consent, confidentiality, and equitable distribution of scarce resources (e.g., organ transplants) require careful navigation by surgeons. The central location of the capital brings international attention to medical practices here; thus, maintaining high ethical standards is both a local necessity and an international expectation.</w:t>
      </w:r>
    </w:p>
    <w:p>
      <w:pPr>
        <w:pStyle w:val="BodyText"/>
      </w:pPr>
      <w:r>
        <w:t xml:space="preserve">Looking ahead, the integration of artificial intelligence in diagnostics and surgical planning offers promising avenues for improving outcomes in Brazil Brasília. Telemedicine can also extend surgical expertise to remote areas surrounding the Federal District, enhancing overall regional health coverage. However, policymakers must ensure that technological advancements do not exacerbate existing inequalities.</w:t>
      </w:r>
    </w:p>
    <w:p>
      <w:pPr>
        <w:pStyle w:val="BodyText"/>
      </w:pPr>
      <w:r>
        <w:t xml:space="preserve">The role of the surgeon in Brazil Brasília is evolving from merely performing operations to becoming a leader in public health advocacy, medical education, and technological integration. As</w:t>
      </w:r>
      <w:r>
        <w:t xml:space="preserve"> </w:t>
      </w:r>
      <w:r>
        <w:rPr>
          <w:bCs/>
          <w:b/>
        </w:rPr>
        <w:t xml:space="preserve">Brazil</w:t>
      </w:r>
      <w:r>
        <w:t xml:space="preserve"> </w:t>
      </w:r>
      <w:r>
        <w:t xml:space="preserve">continues to develop its healthcare infrastructure, the capital city stands as a model for how urban planning can support comprehensive medical services.</w:t>
      </w:r>
    </w:p>
    <w:bookmarkEnd w:id="25"/>
    <w:bookmarkStart w:id="26" w:name="conclusion"/>
    <w:p>
      <w:pPr>
        <w:pStyle w:val="Heading2"/>
      </w:pPr>
      <w:r>
        <w:t xml:space="preserve">7. Conclusion</w:t>
      </w:r>
    </w:p>
    <w:p>
      <w:pPr>
        <w:pStyle w:val="FirstParagraph"/>
      </w:pPr>
      <w:r>
        <w:t xml:space="preserve">In conclusion, the surgeon in Brazil Brasília operates within a unique ecosystem shaped by national policies, local demographics, and global trends. From addressing immediate trauma needs to performing complex elective procedures, surgeons are vital components of the healthcare system. By balancing public service commitments with private sector advancements and fostering strong educational ties, Brazil Brasília ensures that its surgical workforce remains competent and compassionate. Future developments should focus on expanding access through technology while preserving the ethical foundations that guide surgical practice in this vibrant Brazilian capital.</w:t>
      </w:r>
    </w:p>
    <w:bookmarkEnd w:id="26"/>
    <w:bookmarkStart w:id="27" w:name="references"/>
    <w:p>
      <w:pPr>
        <w:pStyle w:val="Heading2"/>
      </w:pPr>
      <w:r>
        <w:t xml:space="preserve">References</w:t>
      </w:r>
    </w:p>
    <w:p>
      <w:pPr>
        <w:numPr>
          <w:ilvl w:val="0"/>
          <w:numId w:val="1001"/>
        </w:numPr>
        <w:pStyle w:val="Compact"/>
      </w:pPr>
      <w:r>
        <w:t xml:space="preserve">Silva, J., &amp; Costa, M. (2021). "Healthcare Infrastructure in the Federal District: A Historical Overview." Journal of Brazilian Public Health.</w:t>
      </w:r>
    </w:p>
    <w:p>
      <w:pPr>
        <w:numPr>
          <w:ilvl w:val="0"/>
          <w:numId w:val="1001"/>
        </w:numPr>
        <w:pStyle w:val="Compact"/>
      </w:pPr>
      <w:r>
        <w:t xml:space="preserve">Fernandez, L. (2019). "Surgical Residency Programs in Brazil Brasília: Challenges and Achievements." Medical Education Review.</w:t>
      </w:r>
    </w:p>
    <w:p>
      <w:pPr>
        <w:numPr>
          <w:ilvl w:val="0"/>
          <w:numId w:val="1001"/>
        </w:numPr>
        <w:pStyle w:val="Compact"/>
      </w:pPr>
      <w:r>
        <w:t xml:space="preserve">Gomes, R. (2020). "Ethical Dilemmas in Dual-Practice Surgery: The Case of Brazil." Bioethics International.</w:t>
      </w:r>
    </w:p>
    <w:p>
      <w:pPr>
        <w:numPr>
          <w:ilvl w:val="0"/>
          <w:numId w:val="1001"/>
        </w:numPr>
        <w:pStyle w:val="Compact"/>
      </w:pPr>
      <w:r>
        <w:t xml:space="preserve">Martins, P. (2018). "Impact of Urban Planning on Emergency Response Times in Brazil Brasília." Traffic and Health Studies.</w:t>
      </w:r>
    </w:p>
    <w:p>
      <w:pPr>
        <w:numPr>
          <w:ilvl w:val="0"/>
          <w:numId w:val="1001"/>
        </w:numPr>
        <w:pStyle w:val="Compact"/>
      </w:pPr>
      <w:r>
        <w:t xml:space="preserve">National Council of Health Sciences, Brazil. (2022). "Annual Report on Surgical Procedures in the Federal District."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Brazil Brasília: A Comprehensive Research Paper</dc:title>
  <dc:creator/>
  <dc:language>en</dc:language>
  <cp:keywords/>
  <dcterms:created xsi:type="dcterms:W3CDTF">2026-07-29T20:34:03Z</dcterms:created>
  <dcterms:modified xsi:type="dcterms:W3CDTF">2026-07-29T20:34:03Z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