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0418d0c17facf10b385d3a254fb8f7d5d791a34"/>
    <w:p>
      <w:pPr>
        <w:pStyle w:val="Heading1"/>
      </w:pPr>
      <w:r>
        <w:t xml:space="preserve">The Role and Evolution of the Surgeon in Brazil Rio de Janeiro</w:t>
      </w:r>
    </w:p>
    <w:p>
      <w:pPr>
        <w:pStyle w:val="FirstParagraph"/>
      </w:pPr>
      <w:r>
        <w:rPr>
          <w:bCs/>
          <w:b/>
        </w:rPr>
        <w:t xml:space="preserve">Date:</w:t>
      </w:r>
      <w:r>
        <w:t xml:space="preserve"> </w:t>
      </w:r>
      <w:r>
        <w:t xml:space="preserve">October 2023</w:t>
      </w:r>
      <w:r>
        <w:br/>
      </w:r>
      <w:r>
        <w:rPr>
          <w:bCs/>
          <w:b/>
        </w:rPr>
        <w:t xml:space="preserve">Subject:</w:t>
      </w:r>
      <w:r>
        <w:t xml:space="preserve">: Medical Research and Healthcare Analysis</w:t>
      </w:r>
    </w:p>
    <w:bookmarkStart w:id="20" w:name="abstract"/>
    <w:p>
      <w:pPr>
        <w:pStyle w:val="Heading3"/>
      </w:pPr>
      <w:r>
        <w:rPr>
          <w:iCs/>
          <w:i/>
        </w:rPr>
        <w:t xml:space="preserve">Abstract</w:t>
      </w:r>
    </w:p>
    <w:p>
      <w:pPr>
        <w:pStyle w:val="FirstParagraph"/>
      </w:pPr>
      <w:r>
        <w:t xml:space="preserve">This research paper examines the multifaceted role of the surgeon within the complex healthcare landscape of Brazil Rio de Janeiro. By analyzing historical developments, current socioeconomic challenges, and technological advancements in medicine this study highlights how a surgeon operates both as a clinical expert and as a public health leader in one of Brazil most vibrant yet stratified cities.</w:t>
      </w:r>
    </w:p>
    <w:bookmarkEnd w:id="20"/>
    <w:bookmarkStart w:id="21" w:name="introduction"/>
    <w:p>
      <w:pPr>
        <w:pStyle w:val="Heading3"/>
      </w:pPr>
      <w:r>
        <w:rPr>
          <w:iCs/>
          <w:i/>
        </w:rPr>
        <w:t xml:space="preserve">Introduction</w:t>
      </w:r>
    </w:p>
    <w:p>
      <w:pPr>
        <w:pStyle w:val="FirstParagraph"/>
      </w:pPr>
      <w:r>
        <w:t xml:space="preserve">The healthcare system in Brazil Rio de Janeiro represents a unique intersection of world-class medical innovation and significant socioeconomic disparity. In this context the profession of a surgeon transcends traditional definitions of manual skill and anatomical knowledge. A surgeon in Brazil Rio de Janeiro is often required to navigate a dual reality: providing high-intensity private care while simultaneously engaging with the public health system known as SUS (Sistema Único de Saúde). This paper explores how these dynamics shape surgical practices patient outcomes and medical education in the region.</w:t>
      </w:r>
    </w:p>
    <w:bookmarkEnd w:id="21"/>
    <w:bookmarkStart w:id="22" w:name="historical-context-of-surgical-practice"/>
    <w:p>
      <w:pPr>
        <w:pStyle w:val="Heading3"/>
      </w:pPr>
      <w:r>
        <w:rPr>
          <w:iCs/>
          <w:i/>
        </w:rPr>
        <w:t xml:space="preserve">Historical Context of Surgical Practice</w:t>
      </w:r>
    </w:p>
    <w:p>
      <w:pPr>
        <w:pStyle w:val="FirstParagraph"/>
      </w:pPr>
      <w:r>
        <w:t xml:space="preserve">The history of surgery in Brazil Rio de Janeiro dates back to the colonial era but saw significant modernization during the 20th century. The establishment of major hospitals such as Hospital Municipal Nilo Peçanha and later the evolution of University Hospital Clementino Fraga Filho contributed to a robust tradition of surgical education. In Brazil Rio de Janeiro medical schools have long been hubs for research allowing a surgeon to benefit from academic rigor that rivals European and North American institutions. This historical foundation has enabled the region to become a leader in specific surgical sub-specialties including oncology cardiovascular surgery and trauma care.</w:t>
      </w:r>
    </w:p>
    <w:bookmarkEnd w:id="22"/>
    <w:bookmarkStart w:id="23" w:name="X6accd5ee7dce846b6f0edd8d21b4c1d7fce0255"/>
    <w:p>
      <w:pPr>
        <w:pStyle w:val="Heading3"/>
      </w:pPr>
      <w:r>
        <w:rPr>
          <w:iCs/>
          <w:i/>
        </w:rPr>
        <w:t xml:space="preserve">Socioeconomic Disparities and Access to Care</w:t>
      </w:r>
    </w:p>
    <w:p>
      <w:pPr>
        <w:pStyle w:val="FirstParagraph"/>
      </w:pPr>
      <w:r>
        <w:t xml:space="preserve">A critical aspect of discussing the surgeon in Brazil Rio de Janeiro is addressing the stark contrasts in access to healthcare. The city features affluent neighborhoods with state-of-the-art private clinics alongside vast peripheries where public infrastructure is often strained. For a surgeon operating within this environment resource allocation becomes a pressing ethical and practical concern. Many surgeons dedicate significant portions of their time to volunteer work or public sector roles ensuring that citizens from all socioeconomic backgrounds receive necessary surgical interventions regardless of their ability to pay.</w:t>
      </w:r>
    </w:p>
    <w:p>
      <w:pPr>
        <w:pStyle w:val="BodyText"/>
      </w:pPr>
      <w:r>
        <w:t xml:space="preserve">This dual role impacts the workload and stress levels of medical professionals in Brazil Rio de Janeiro. The demand for surgical services is high driven by population growth urbanization and a rising prevalence of chronic diseases such as diabetes and hypertension which require surgical management. Consequently the surgeon must often function with limited resources in public settings while maintaining excellence in private practice.</w:t>
      </w:r>
    </w:p>
    <w:bookmarkEnd w:id="23"/>
    <w:bookmarkStart w:id="24" w:name="technological-integration-and-innovation"/>
    <w:p>
      <w:pPr>
        <w:pStyle w:val="Heading3"/>
      </w:pPr>
      <w:r>
        <w:rPr>
          <w:iCs/>
          <w:i/>
        </w:rPr>
        <w:t xml:space="preserve">Technological Integration and Innovation</w:t>
      </w:r>
    </w:p>
    <w:p>
      <w:pPr>
        <w:pStyle w:val="FirstParagraph"/>
      </w:pPr>
      <w:r>
        <w:t xml:space="preserve">In recent years the field of surgery in Brazil Rio de Janeiro has undergone a technological revolution. The adoption of minimally invasive techniques robotic-assisted surgery and advanced imaging technologies has improved patient recovery times and reduced complication rates. Leading hospitals in the city have invested heavily in infrastructure allowing a surgeon to perform complex procedures with greater precision and less trauma to the patient.</w:t>
      </w:r>
    </w:p>
    <w:p>
      <w:pPr>
        <w:pStyle w:val="BodyText"/>
      </w:pPr>
      <w:r>
        <w:t xml:space="preserve">However access to these technologies remains uneven. While private institutions can afford cutting-edge equipment public hospitals often struggle with maintenance and upgrades. This disparity creates a challenge for healthcare policymakers aiming to standardize care quality across Brazil Rio de Janeiro. Bridging this gap requires sustained investment in medical technology training for surgical teams and equitable distribution of resources.</w:t>
      </w:r>
    </w:p>
    <w:bookmarkEnd w:id="24"/>
    <w:bookmarkStart w:id="25" w:name="Xb164cb02d3151b29ef3ddf6246ab8c6361c8d8d"/>
    <w:p>
      <w:pPr>
        <w:pStyle w:val="Heading3"/>
      </w:pPr>
      <w:r>
        <w:rPr>
          <w:iCs/>
          <w:i/>
        </w:rPr>
        <w:t xml:space="preserve">Educational Standards and Professional Development</w:t>
      </w:r>
    </w:p>
    <w:p>
      <w:pPr>
        <w:pStyle w:val="FirstParagraph"/>
      </w:pPr>
      <w:r>
        <w:t xml:space="preserve">The pathway to becoming a surgeon in Brazil Rio de Janeiro is rigorous. It typically involves six years of medical school followed by four to five years of residency training in surgical specialties. Institutions such as the Federal University of Rio de Janeiro (UFRJ) and Fluminense Federal University (UFF) play pivotal roles in producing skilled surgeons who are well-versed in both theoretical knowledge and practical skills.</w:t>
      </w:r>
    </w:p>
    <w:p>
      <w:pPr>
        <w:pStyle w:val="BodyText"/>
      </w:pPr>
      <w:r>
        <w:t xml:space="preserve">Continuing medical education is also vital given the rapid pace of change in surgical techniques. Brazilian surgeon professionals frequently participate in international conferences and collaborative research projects ensuring that local practices remain aligned with global standards. This commitment to lifelong learning enhances the reputation of Brazil Rio de Janeiro as a destination for medical tourism where patients seek out top-tier surgical expertise.</w:t>
      </w:r>
    </w:p>
    <w:bookmarkEnd w:id="25"/>
    <w:bookmarkStart w:id="26" w:name="the-surgeons-role-in-public-health"/>
    <w:p>
      <w:pPr>
        <w:pStyle w:val="Heading3"/>
      </w:pPr>
      <w:r>
        <w:rPr>
          <w:iCs/>
          <w:i/>
        </w:rPr>
        <w:t xml:space="preserve">The Surgeon’s Role in Public Health</w:t>
      </w:r>
    </w:p>
    <w:p>
      <w:pPr>
        <w:pStyle w:val="FirstParagraph"/>
      </w:pPr>
      <w:r>
        <w:t xml:space="preserve">Beyond the operating room the surgeon in Brazil Rio de Janeiro often engages in public health initiatives. This includes participating in community outreach programs educating populations about preventive care and contributing to policy-making regarding emergency response systems. In a city prone to natural disasters such as landslides and floods during rainy seasons trauma surgeons play a crucial role in disaster relief efforts.</w:t>
      </w:r>
    </w:p>
    <w:p>
      <w:pPr>
        <w:pStyle w:val="BodyText"/>
      </w:pPr>
      <w:r>
        <w:t xml:space="preserve">The integration of surgical services with broader public health goals is essential for reducing mortality rates associated with treatable conditions. By advocating for better sanitation early detection programs and health education surgeons contribute to lowering the overall burden of disease in Brazil Rio de Janeiro.</w:t>
      </w:r>
    </w:p>
    <w:bookmarkEnd w:id="26"/>
    <w:bookmarkStart w:id="27" w:name="conclusion"/>
    <w:p>
      <w:pPr>
        <w:pStyle w:val="Heading3"/>
      </w:pPr>
      <w:r>
        <w:rPr>
          <w:iCs/>
          <w:i/>
        </w:rPr>
        <w:t xml:space="preserve">Conclusion</w:t>
      </w:r>
    </w:p>
    <w:p>
      <w:pPr>
        <w:pStyle w:val="FirstParagraph"/>
      </w:pPr>
      <w:r>
        <w:t xml:space="preserve">In conclusion the surgeon in Brazil Rio de Janeiro occupies a pivotal position within the healthcare ecosystem. Characterized by a blend of historical tradition modern technological adoption and social responsibility this professional group faces unique challenges but also possesses significant opportunities for impact. Addressing socioeconomic disparities expanding access to advanced technologies and maintaining high educational standards are key priorities for future developments.</w:t>
      </w:r>
    </w:p>
    <w:p>
      <w:pPr>
        <w:pStyle w:val="BodyText"/>
      </w:pPr>
      <w:r>
        <w:t xml:space="preserve">As Brazil Rio de Janeiro continues to grow so too will the demands placed on its surgical workforce. Supporting surgeons through policy reforms infrastructure development and equitable resource distribution will ensure that the city maintains its status as a center of medical excellence. Ultimately improving the conditions under which a surgeon operates translates directly into better health outcomes for all citizens of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Brazil Rio de Janeiro</dc:title>
  <dc:creator/>
  <dc:language>en</dc:language>
  <cp:keywords/>
  <dcterms:created xsi:type="dcterms:W3CDTF">2026-07-29T18:06:35Z</dcterms:created>
  <dcterms:modified xsi:type="dcterms:W3CDTF">2026-07-29T18:06:35Z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