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1e3f5adc97608cdfce798d1c640a77b9c316414"/>
    <w:p>
      <w:pPr>
        <w:pStyle w:val="Heading1"/>
      </w:pPr>
      <w:r>
        <w:t xml:space="preserve">The Role and Evolution of the Surgeon in Brazil São Paulo: A Comprehensive Research Analysis</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surgical practice, medical infrastructure, and socio-economic factors influencing healthcare delivery in one of the world's most dynamic metropolitan areas.</w:t>
      </w:r>
    </w:p>
    <w:bookmarkStart w:id="20" w:name="abstract"/>
    <w:p>
      <w:pPr>
        <w:pStyle w:val="Heading3"/>
      </w:pPr>
      <w:r>
        <w:t xml:space="preserve">Abstract</w:t>
      </w:r>
    </w:p>
    <w:p>
      <w:pPr>
        <w:pStyle w:val="FirstParagraph"/>
      </w:pPr>
      <w:r>
        <w:t xml:space="preserve">This Research Paper explores the multifaceted role of the surgeon within the unique healthcare ecosystem Brazil São Paulo. As one of Brazil's largest and most economically powerful states, São Paulo hosts a significant concentration of advanced medical facilities and highly specialized professionals. However, it also faces complex challenges related to public health infrastructure, patient volume, and socio-economic disparities. This document examines the dual nature of surgical care in the region—spanning private luxury medicine and under-resourced public systems—and highlights the critical need for equitable access to high-quality surgical interventions.</w:t>
      </w:r>
    </w:p>
    <w:bookmarkEnd w:id="20"/>
    <w:bookmarkStart w:id="21" w:name="introduction"/>
    <w:p>
      <w:pPr>
        <w:pStyle w:val="Heading2"/>
      </w:pPr>
      <w:r>
        <w:t xml:space="preserve">1. Introduction</w:t>
      </w:r>
    </w:p>
    <w:p>
      <w:pPr>
        <w:pStyle w:val="FirstParagraph"/>
      </w:pPr>
      <w:r>
        <w:t xml:space="preserve">The modern surgeon is not merely a technician but a pivotal figure in the broader landscape of healthcare delivery, economic productivity, and social well-being. In Brazil São Paulo, this role assumes particular significance due to the region's demographic weight and its status as a medical hub for Latin America. The city of São Paulo alone is home to over twelve million residents within its metropolitan limits, creating an environment where surgical demand is immense and diverse. This Research Paper aims to dissect the current state of surgical practice in Brazil São Paulo, analyzing how historical developments, technological advancements, and systemic inequalities shape the profession today.</w:t>
      </w:r>
    </w:p>
    <w:p>
      <w:pPr>
        <w:pStyle w:val="BodyText"/>
      </w:pPr>
      <w:r>
        <w:t xml:space="preserve">Understanding the surgeon in this context requires looking beyond individual clinical skills. It involves examining the interplay between public policy (such as Sistema Único de Saúde - SUS) and private healthcare providers. The juxtaposition of world-class institutions like Albert Einstein Hospital alongside overcrowded public emergency rooms defines the reality for every surgeon practicing in Brazil São Paulo.</w:t>
      </w:r>
    </w:p>
    <w:bookmarkEnd w:id="21"/>
    <w:bookmarkStart w:id="22" w:name="X6fb292c87424a6b5aa96f451de00b1d833a0238"/>
    <w:p>
      <w:pPr>
        <w:pStyle w:val="Heading2"/>
      </w:pPr>
      <w:r>
        <w:t xml:space="preserve">2. Historical Context and Development of Surgical Specialization</w:t>
      </w:r>
    </w:p>
    <w:p>
      <w:pPr>
        <w:pStyle w:val="FirstParagraph"/>
      </w:pPr>
      <w:r>
        <w:t xml:space="preserve">The history of surgery in Brazil São Paulo mirrors the broader industrialization and urbanization of the state. In the early 20th century, surgical practices were rudimentary, often limited to basic procedures due to high rates of infection and lack of anesthesia standardization. However, from the 1950s onwards, rapid economic growth fueled by coffee exports and later manufacturing industries attracted international medical training and equipment.</w:t>
      </w:r>
    </w:p>
    <w:p>
      <w:pPr>
        <w:pStyle w:val="BodyText"/>
      </w:pPr>
      <w:r>
        <w:t xml:space="preserve">São Paulo emerged as a center for medical innovation in South America. The establishment of prestigious teaching hospitals allowed for the specialization of surgeons into sub-fields such as neurosurgery, cardiac surgery, and transplant medicine. Today, Brazil São Paulo is recognized globally for its high success rates in complex procedures, including organ transplants and robotic-assisted surgeries. This historical trajectory has created a cadre of surgeons who are both deeply rooted in local community needs and trained to international standards.</w:t>
      </w:r>
    </w:p>
    <w:bookmarkEnd w:id="22"/>
    <w:bookmarkStart w:id="25" w:name="Xad681524c27a9cb5d55e07a55bf658d984c1787"/>
    <w:p>
      <w:pPr>
        <w:pStyle w:val="Heading2"/>
      </w:pPr>
      <w:r>
        <w:t xml:space="preserve">3. The Dual Healthcare System: SUS vs. Private Sector</w:t>
      </w:r>
    </w:p>
    <w:p>
      <w:pPr>
        <w:pStyle w:val="FirstParagraph"/>
      </w:pPr>
      <w:r>
        <w:t xml:space="preserve">A defining characteristic of the surgeon's practice in Brazil São Paulo is the bifurcated healthcare system. On one hand, there is the Unified Health System (SUS), which provides free access to surgery for all citizens. On the other, a robust private health insurance market caters to those who can afford it.</w:t>
      </w:r>
    </w:p>
    <w:bookmarkStart w:id="23" w:name="challenges-in-public-surgical-care"/>
    <w:p>
      <w:pPr>
        <w:pStyle w:val="Heading3"/>
      </w:pPr>
      <w:r>
        <w:t xml:space="preserve">3.1 Challenges in Public Surgical Care</w:t>
      </w:r>
    </w:p>
    <w:p>
      <w:pPr>
        <w:pStyle w:val="FirstParagraph"/>
      </w:pPr>
      <w:r>
        <w:t xml:space="preserve">In the public sector, surgeons face immense pressure from patient volume and limited resources. In Brazil São Paulo, where migration has led to population density spikes, emergency rooms are frequently overwhelmed. Surgeons working within SUS often perform high-volume trauma and basic general surgeries under difficult conditions. The lack of immediate access to advanced imaging or blood products can sometimes delay critical interventions, leading to higher morbidity rates in certain underserved communities.</w:t>
      </w:r>
    </w:p>
    <w:bookmarkEnd w:id="23"/>
    <w:bookmarkStart w:id="24" w:name="excellence-in-private-practice"/>
    <w:p>
      <w:pPr>
        <w:pStyle w:val="Heading3"/>
      </w:pPr>
      <w:r>
        <w:t xml:space="preserve">3.2 Excellence in Private Practice</w:t>
      </w:r>
    </w:p>
    <w:p>
      <w:pPr>
        <w:pStyle w:val="FirstParagraph"/>
      </w:pPr>
      <w:r>
        <w:t xml:space="preserve">Conversely, the private sector in Brazil São Paulo offers state-of-the-art technology. Surgeons here benefit from shorter wait times, advanced robotic systems (such as Da Vinci), and multidisciplinary teams. This duality creates a professional divide where many top surgeons operate in both sectors to balance financial stability with public service obligations.</w:t>
      </w:r>
    </w:p>
    <w:bookmarkEnd w:id="24"/>
    <w:bookmarkEnd w:id="25"/>
    <w:bookmarkStart w:id="26" w:name="Xf24c6459db6ac1df15517e0e52c1b660c9c89a0"/>
    <w:p>
      <w:pPr>
        <w:pStyle w:val="Heading2"/>
      </w:pPr>
      <w:r>
        <w:t xml:space="preserve">4. Technological Advancements and Innovation</w:t>
      </w:r>
    </w:p>
    <w:p>
      <w:pPr>
        <w:pStyle w:val="FirstParagraph"/>
      </w:pPr>
      <w:r>
        <w:t xml:space="preserve">The adoption of technology in surgery has been rapid in Brazil São Paulo. The region is a leader in telemedicine integration, allowing remote consultations for post-operative care, which is crucial given the city's vast geographic spread. Furthermore, minimally invasive techniques have become standard practice among surgeons here.</w:t>
      </w:r>
    </w:p>
    <w:p>
      <w:pPr>
        <w:pStyle w:val="BodyText"/>
      </w:pPr>
      <w:r>
        <w:t xml:space="preserve">Robotic surgery, once considered a luxury exclusive to developed nations in the Global North, is increasingly accessible in private hospitals within Brazil São Paulo. This technological leap has reduced recovery times and surgical risks for patients undergoing complex procedures like prostatectomies and hysterectomies. However, the high cost of these technologies means that access remains skewed towards wealthier demographics, reinforcing existing health disparities.</w:t>
      </w:r>
    </w:p>
    <w:bookmarkEnd w:id="26"/>
    <w:bookmarkStart w:id="27" w:name="socio-economic-disparities-and-equity"/>
    <w:p>
      <w:pPr>
        <w:pStyle w:val="Heading2"/>
      </w:pPr>
      <w:r>
        <w:t xml:space="preserve">5. Socio-Economic Disparities and Equity</w:t>
      </w:r>
    </w:p>
    <w:p>
      <w:pPr>
        <w:pStyle w:val="FirstParagraph"/>
      </w:pPr>
      <w:r>
        <w:t xml:space="preserve">A critical aspect of any Research Paper on healthcare in Brazil São Paulo must address equity. The city exhibits stark contrasts between affluent neighborhoods with excellent surgical care and favelas (informal settlements) where basic sanitation issues lead to higher rates of infectious diseases requiring surgical intervention. Surgeons in poorer areas often deal with late-stage presentations of conditions that could have been prevented or treated earlier.</w:t>
      </w:r>
    </w:p>
    <w:p>
      <w:pPr>
        <w:pStyle w:val="BodyText"/>
      </w:pPr>
      <w:r>
        <w:t xml:space="preserve">This disparity affects not only patient outcomes but also the moral and professional burden on surgeons. Many medical professionals in Brazil São Paulo advocate for policy changes to improve primary care, arguing that better prevention would reduce the surgical backlog in public hospitals.</w:t>
      </w:r>
    </w:p>
    <w:bookmarkEnd w:id="27"/>
    <w:bookmarkStart w:id="28" w:name="training-and-education-of-surgeons"/>
    <w:p>
      <w:pPr>
        <w:pStyle w:val="Heading2"/>
      </w:pPr>
      <w:r>
        <w:t xml:space="preserve">6. Training and Education of Surgeons</w:t>
      </w:r>
    </w:p>
    <w:p>
      <w:pPr>
        <w:pStyle w:val="FirstParagraph"/>
      </w:pPr>
      <w:r>
        <w:t xml:space="preserve">The training pipeline for surgeons in Brazil São Paulo is rigorous. Universities such as the University of São Paulo (USP) and Santa Casa de Misericórdia de São Paulo are renowned for their residency programs. These programs emphasize not only technical proficiency but also ethical decision-making and resource management.</w:t>
      </w:r>
    </w:p>
    <w:p>
      <w:pPr>
        <w:pStyle w:val="BodyText"/>
      </w:pPr>
      <w:r>
        <w:t xml:space="preserve">However, there is a shortage of residents willing to stay in the public sector due to heavy workloads and lower pay compared to private practice incentives. This brain drain within the public system exacerbates staffing shortages. Efforts are currently underway by medical associations in Brazil São Paulo to improve residency conditions and attract more talent to serve diverse populations.</w:t>
      </w:r>
    </w:p>
    <w:bookmarkEnd w:id="28"/>
    <w:bookmarkStart w:id="29" w:name="X27d7ad7c0093c3ed3010d181c44c528f523366b"/>
    <w:p>
      <w:pPr>
        <w:pStyle w:val="Heading2"/>
      </w:pPr>
      <w:r>
        <w:t xml:space="preserve">7. Future Directions and Policy Recommendations</w:t>
      </w:r>
    </w:p>
    <w:p>
      <w:pPr>
        <w:pStyle w:val="FirstParagraph"/>
      </w:pPr>
      <w:r>
        <w:t xml:space="preserve">To enhance the effectiveness of surgeons in Brazil São Paulo, several strategic directions are recommended:</w:t>
      </w:r>
    </w:p>
    <w:p>
      <w:pPr>
        <w:numPr>
          <w:ilvl w:val="0"/>
          <w:numId w:val="1001"/>
        </w:numPr>
        <w:pStyle w:val="Compact"/>
      </w:pPr>
      <w:r>
        <w:rPr>
          <w:bCs/>
          <w:b/>
        </w:rPr>
        <w:t xml:space="preserve">Data Integration:</w:t>
      </w:r>
    </w:p>
    <w:p>
      <w:pPr>
        <w:numPr>
          <w:ilvl w:val="0"/>
          <w:numId w:val="1002"/>
        </w:numPr>
        <w:pStyle w:val="Compact"/>
      </w:pPr>
      <w:r>
        <w:rPr>
          <w:bCs/>
          <w:b/>
        </w:rPr>
        <w:t xml:space="preserve">Tech Accessibility in Public Sector:</w:t>
      </w:r>
    </w:p>
    <w:p>
      <w:pPr>
        <w:numPr>
          <w:ilvl w:val="0"/>
          <w:numId w:val="1003"/>
        </w:numPr>
        <w:pStyle w:val="Compact"/>
      </w:pPr>
      <w:r>
        <w:rPr>
          <w:bCs/>
          <w:b/>
        </w:rPr>
        <w:t xml:space="preserve">Social Medicine Emphasis:</w:t>
      </w:r>
    </w:p>
    <w:bookmarkEnd w:id="29"/>
    <w:bookmarkStart w:id="31" w:name="conclusion"/>
    <w:p>
      <w:pPr>
        <w:pStyle w:val="Heading2"/>
      </w:pPr>
      <w:r>
        <w:t xml:space="preserve">8. Conclusion</w:t>
      </w:r>
    </w:p>
    <w:p>
      <w:pPr>
        <w:pStyle w:val="FirstParagraph"/>
      </w:pPr>
      <w:r>
        <w:t xml:space="preserve">The surgeon in Brazil São Paulo operates at the intersection of high-tech medical possibility and profound socio-economic challenge. They are custodians of life-saving skills that range from routine appendectomies to complex heart transplants. While the region boasts world-class expertise and infrastructure, particularly in its private hospitals, significant work remains to be done to ensure equitable access across all socioeconomic strata.</w:t>
      </w:r>
    </w:p>
    <w:p>
      <w:pPr>
        <w:pStyle w:val="BodyText"/>
      </w:pPr>
      <w:r>
        <w:t xml:space="preserve">As this Research Paper has demonstrated, the future of surgical care in Brazil São Paulo depends not just on individual surgeon skill but on systemic reforms that support both public health equity and private innovation. By addressing disparities and leveraging technology for broader benefit, the region can continue to serve as a beacon of medical excellence in Latin America.</w:t>
      </w:r>
    </w:p>
    <w:bookmarkStart w:id="30" w:name="references"/>
    <w:p>
      <w:pPr>
        <w:pStyle w:val="Heading3"/>
      </w:pPr>
      <w:r>
        <w:t xml:space="preserve">References</w:t>
      </w:r>
    </w:p>
    <w:p>
      <w:pPr>
        <w:pStyle w:val="FirstParagraph"/>
      </w:pPr>
      <w:r>
        <w:rPr>
          <w:iCs/>
          <w:i/>
        </w:rPr>
        <w:t xml:space="preserve">Note: This document is a synthesized academic overview based on general knowledge of healthcare structures, medical trends, and socio-economic data relevant to Brazil São Paulo up to the current date.</w:t>
      </w:r>
    </w:p>
    <w:p>
      <w:pPr>
        <w:numPr>
          <w:ilvl w:val="0"/>
          <w:numId w:val="1004"/>
        </w:numPr>
        <w:pStyle w:val="Compact"/>
      </w:pPr>
      <w:r>
        <w:t xml:space="preserve">- Brazilian Society of Surgery (SBC) Annual Reports.</w:t>
      </w:r>
    </w:p>
    <w:p>
      <w:pPr>
        <w:numPr>
          <w:ilvl w:val="0"/>
          <w:numId w:val="1004"/>
        </w:numPr>
        <w:pStyle w:val="Compact"/>
      </w:pPr>
      <w:r>
        <w:t xml:space="preserve">- World Health Organization (WHO) Country Profiles for Brazil.</w:t>
      </w:r>
    </w:p>
    <w:p>
      <w:pPr>
        <w:pStyle w:val="FirstParagraph"/>
      </w:pPr>
      <w:r>
        <w:br/>
      </w:r>
    </w:p>
    <w:p>
      <w:pPr>
        <w:numPr>
          <w:ilvl w:val="0"/>
          <w:numId w:val="1005"/>
        </w:numPr>
        <w:pStyle w:val="Compact"/>
      </w:pPr>
      <w:r>
        <w:t xml:space="preserve">- Ministry of Health, Brazil. DataSUS Statistical Yearbook.</w:t>
      </w:r>
    </w:p>
    <w:p>
      <w:pPr>
        <w:pStyle w:val="FirstParagraph"/>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Brazil São Paulo: A Comprehensive Research Analysis</dc:title>
  <dc:creator/>
  <dc:language>en</dc:language>
  <cp:keywords/>
  <dcterms:created xsi:type="dcterms:W3CDTF">2026-07-29T22:35:14Z</dcterms:created>
  <dcterms:modified xsi:type="dcterms:W3CDTF">2026-07-29T22:35:14Z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