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Excellence: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Surgeons</w:t>
      </w:r>
      <w:r>
        <w:t xml:space="preserve"> </w:t>
      </w:r>
      <w:r>
        <w:t xml:space="preserve">in</w:t>
      </w:r>
      <w:r>
        <w:t xml:space="preserve"> </w:t>
      </w:r>
      <w:r>
        <w:t xml:space="preserve">China,</w:t>
      </w:r>
      <w:r>
        <w:t xml:space="preserve"> </w:t>
      </w:r>
      <w:r>
        <w:t xml:space="preserve">Shanghai</w:t>
      </w:r>
    </w:p>
    <w:bookmarkStart w:id="29" w:name="X35cfc977620989905515b03f6c1a6fd1a6f8727"/>
    <w:p>
      <w:pPr>
        <w:pStyle w:val="Heading1"/>
      </w:pPr>
      <w:r>
        <w:t xml:space="preserve">The Evolution and Future of Surgical Excellence</w:t>
      </w:r>
      <w:r>
        <w:br/>
      </w:r>
      <w:r>
        <w:t xml:space="preserve">A Comprehensive Research Paper on the Role of Surgeons in China, Shanghai</w:t>
      </w:r>
    </w:p>
    <w:p>
      <w:pPr>
        <w:pStyle w:val="FirstParagraph"/>
      </w:pPr>
      <w:r>
        <w:rPr>
          <w:bCs/>
          <w:b/>
        </w:rPr>
        <w:t xml:space="preserve">Date:</w:t>
      </w:r>
      <w:r>
        <w:t xml:space="preserve"> </w:t>
      </w:r>
      <w:r>
        <w:t xml:space="preserve">October 26, 2023</w:t>
      </w:r>
    </w:p>
    <w:p>
      <w:pPr>
        <w:pStyle w:val="BodyText"/>
      </w:pPr>
      <w:r>
        <w:rPr>
          <w:bCs/>
          <w:b/>
        </w:rPr>
        <w:t xml:space="preserve">Jurisdiction/Region Focus:</w:t>
      </w:r>
      <w:r>
        <w:t xml:space="preserve"> </w:t>
      </w:r>
      <w:r>
        <w:t xml:space="preserve">China, Shanghai</w:t>
      </w:r>
    </w:p>
    <w:p>
      <w:pPr>
        <w:pStyle w:val="BodyText"/>
      </w:pPr>
      <w:r>
        <w:rPr>
          <w:bCs/>
          <w:b/>
        </w:rPr>
        <w:t xml:space="preserve">Subject Profile:</w:t>
      </w:r>
      <w:r>
        <w:t xml:space="preserve"> </w:t>
      </w:r>
      <w:r>
        <w:t xml:space="preserve">The Modern Surgeon</w:t>
      </w:r>
    </w:p>
    <w:bookmarkStart w:id="20" w:name="section"/>
    <w:p>
      <w:pPr>
        <w:pStyle w:val="Heading3"/>
      </w:pPr>
    </w:p>
    <w:p>
      <w:pPr>
        <w:pStyle w:val="FirstParagraph"/>
      </w:pPr>
      <w:r>
        <w:t xml:space="preserve">This research paper explores the transformative landscape of surgical practice within the bustling metropolis of Shanghai, located in China. As one of the world’s leading economic and medical hubs, Shanghai serves as a critical case study for understanding how traditional medical practices are merging with advanced technological innovations. The primary objective is to analyze the evolving role of a</w:t>
      </w:r>
      <w:r>
        <w:t xml:space="preserve"> </w:t>
      </w:r>
      <w:r>
        <w:rPr>
          <w:bCs/>
          <w:b/>
        </w:rPr>
        <w:t xml:space="preserve">Surgeon</w:t>
      </w:r>
      <w:r>
        <w:t xml:space="preserve"> </w:t>
      </w:r>
      <w:r>
        <w:t xml:space="preserve">in this specific geographic and cultural context. By examining training protocols, technological integration, patient demographics, and systemic challenges within China’s healthcare framework in Shanghai, this document provides a holistic view of modern surgical excellence.</w:t>
      </w:r>
    </w:p>
    <w:bookmarkEnd w:id="20"/>
    <w:bookmarkStart w:id="21" w:name="section-1"/>
    <w:p>
      <w:pPr>
        <w:pStyle w:val="Heading2"/>
      </w:pPr>
    </w:p>
    <w:p>
      <w:pPr>
        <w:pStyle w:val="FirstParagraph"/>
      </w:pPr>
      <w:r>
        <w:t xml:space="preserve">The healthcare infrastructure in China has undergone a radical transformation over the past three decades. At the heart of this revolution stands Shanghai, a city that bridges ancient traditions with futuristic innovation. For the</w:t>
      </w:r>
      <w:r>
        <w:t xml:space="preserve"> </w:t>
      </w:r>
      <w:r>
        <w:rPr>
          <w:bCs/>
          <w:b/>
        </w:rPr>
        <w:t xml:space="preserve">Surgeon</w:t>
      </w:r>
      <w:r>
        <w:t xml:space="preserve">, practicing in Shanghai is not merely a job but a dynamic engagement with one of the most complex medical environments on Earth. The volume of patients, combined with high patient expectations and rapid technological adoption, creates a unique pressure cooker environment that defines the modern surgical experience in this region.</w:t>
      </w:r>
    </w:p>
    <w:bookmarkEnd w:id="21"/>
    <w:bookmarkStart w:id="22" w:name="X04c5c0ae06ae40be7ae69138a25bc7b3944f74d"/>
    <w:p>
      <w:pPr>
        <w:pStyle w:val="Heading2"/>
      </w:pPr>
      <w:r>
        <w:t xml:space="preserve">The Historical Context and Current Landscape</w:t>
      </w:r>
    </w:p>
    <w:p>
      <w:pPr>
        <w:pStyle w:val="FirstParagraph"/>
      </w:pPr>
      <w:r>
        <w:t xml:space="preserve">Historically, surgical practices in China were heavily influenced by traditional medicine principles. However, the last twenty years have seen an aggressive push toward Western-style medical education and standards. Shanghai, as a pilot zone for many healthcare reforms in China, has been at the forefront of this change. The city hosts some of the most prestigious medical institutions in Asia, including Ruijin Hospital and Huashan Hospital. These institutions attract top-tier talent from across China and abroad.</w:t>
      </w:r>
    </w:p>
    <w:p>
      <w:pPr>
        <w:pStyle w:val="BodyText"/>
      </w:pPr>
      <w:r>
        <w:t xml:space="preserve">For a</w:t>
      </w:r>
      <w:r>
        <w:t xml:space="preserve"> </w:t>
      </w:r>
      <w:r>
        <w:rPr>
          <w:bCs/>
          <w:b/>
        </w:rPr>
        <w:t xml:space="preserve">Surgeon</w:t>
      </w:r>
      <w:r>
        <w:t xml:space="preserve"> </w:t>
      </w:r>
      <w:r>
        <w:t xml:space="preserve">working in Shanghai today, the baseline requirement is not just clinical proficiency but also a deep understanding of high-throughput healthcare systems. The sheer density of population in Shanghai means that surgeons often perform procedures at a pace and volume that far exceeds averages found in many Western countries. This intensity necessitates exceptional efficiency, decision-making speed, and physical stamina.</w:t>
      </w:r>
    </w:p>
    <w:bookmarkEnd w:id="22"/>
    <w:bookmarkStart w:id="23" w:name="Xebd6d662efefaf2c0432b1459b8f3231555ffb6"/>
    <w:p>
      <w:pPr>
        <w:pStyle w:val="Heading2"/>
      </w:pPr>
      <w:r>
        <w:t xml:space="preserve">Technological Integration: The Digital Surgeon</w:t>
      </w:r>
    </w:p>
    <w:p>
      <w:pPr>
        <w:pStyle w:val="FirstParagraph"/>
      </w:pPr>
      <w:r>
        <w:t xml:space="preserve">A defining characteristic of the</w:t>
      </w:r>
      <w:r>
        <w:t xml:space="preserve"> </w:t>
      </w:r>
      <w:r>
        <w:rPr>
          <w:bCs/>
          <w:b/>
        </w:rPr>
        <w:t xml:space="preserve">Surgeon</w:t>
      </w:r>
      <w:r>
        <w:t xml:space="preserve"> </w:t>
      </w:r>
      <w:r>
        <w:t xml:space="preserve">in Shanghai is the seamless integration of digital technology into daily practice. China has emerged as a global leader in medical technology adoption, particularly in robotic surgery and artificial intelligence (AI). In Shanghai hospitals, it is common for a</w:t>
      </w:r>
      <w:r>
        <w:t xml:space="preserve"> </w:t>
      </w:r>
      <w:r>
        <w:rPr>
          <w:bCs/>
          <w:b/>
        </w:rPr>
        <w:t xml:space="preserve">Surgeon</w:t>
      </w:r>
      <w:r>
        <w:t xml:space="preserve"> </w:t>
      </w:r>
      <w:r>
        <w:t xml:space="preserve">to utilize robotic-assisted systems such as the da Vinci Surgical System or domestically developed alternatives. These technologies allow for minimally invasive procedures with higher precision, reducing recovery times—a crucial factor in a high-density urban environment.</w:t>
      </w:r>
    </w:p>
    <w:p>
      <w:pPr>
        <w:pStyle w:val="BodyText"/>
      </w:pPr>
      <w:r>
        <w:t xml:space="preserve">Furthermore, AI is increasingly being used for pre-operative planning and post-operative monitoring. Algorithms can analyze medical imaging to detect anomalies with greater accuracy than human eyes alone. In Shanghai,</w:t>
      </w:r>
      <w:r>
        <w:t xml:space="preserve"> </w:t>
      </w:r>
      <w:r>
        <w:rPr>
          <w:bCs/>
          <w:b/>
        </w:rPr>
        <w:t xml:space="preserve">Surgeons</w:t>
      </w:r>
      <w:r>
        <w:t xml:space="preserve"> </w:t>
      </w:r>
      <w:r>
        <w:t xml:space="preserve">are trained not only to operate but to collaborate with these digital tools. The role has shifted from a manual artisan to a technical director of a sophisticated technological ecosystem. This shift requires continuous education and adaptation, as the technology landscape evolves rapidly within China’s competitive tech sector.</w:t>
      </w:r>
    </w:p>
    <w:bookmarkEnd w:id="23"/>
    <w:bookmarkStart w:id="24" w:name="training-and-education-pathways"/>
    <w:p>
      <w:pPr>
        <w:pStyle w:val="Heading2"/>
      </w:pPr>
      <w:r>
        <w:t xml:space="preserve">Training and Education Pathways</w:t>
      </w:r>
    </w:p>
    <w:p>
      <w:pPr>
        <w:pStyle w:val="FirstParagraph"/>
      </w:pPr>
      <w:r>
        <w:t xml:space="preserve">Becoming a</w:t>
      </w:r>
      <w:r>
        <w:t xml:space="preserve"> </w:t>
      </w:r>
      <w:r>
        <w:rPr>
          <w:bCs/>
          <w:b/>
        </w:rPr>
        <w:t xml:space="preserve">Surgeon</w:t>
      </w:r>
      <w:r>
        <w:t xml:space="preserve"> </w:t>
      </w:r>
      <w:r>
        <w:t xml:space="preserve">in Shanghai is an arduous journey that reflects the high standards of medical education in China. The pathway typically begins with a rigorous undergraduate medical program, followed by mandatory residency training. Residency periods have been extended to ensure comprehensive clinical exposure. Shanghai’s top medical schools, such as Fudan University and Shanghai Jiao Tong University, are renowned for their intense curricula.</w:t>
      </w:r>
    </w:p>
    <w:p>
      <w:pPr>
        <w:pStyle w:val="BodyText"/>
      </w:pPr>
      <w:r>
        <w:t xml:space="preserve">Post-residency fellowship training is increasingly common among</w:t>
      </w:r>
      <w:r>
        <w:t xml:space="preserve"> </w:t>
      </w:r>
      <w:r>
        <w:rPr>
          <w:bCs/>
          <w:b/>
        </w:rPr>
        <w:t xml:space="preserve">Surgeons</w:t>
      </w:r>
      <w:r>
        <w:t xml:space="preserve"> </w:t>
      </w:r>
      <w:r>
        <w:t xml:space="preserve">in Shanghai who wish to specialize in subspecialties like neurosurgery or cardiovascular surgery. Many surgeons pursue international fellowships to gain global perspectives before returning to practice in China. This global mobility enhances the quality of care provided, as it brings international best practices back into the local context. However, it also creates a competitive environment where</w:t>
      </w:r>
      <w:r>
        <w:t xml:space="preserve"> </w:t>
      </w:r>
      <w:r>
        <w:rPr>
          <w:bCs/>
          <w:b/>
        </w:rPr>
        <w:t xml:space="preserve">Surgeons</w:t>
      </w:r>
      <w:r>
        <w:t xml:space="preserve"> </w:t>
      </w:r>
      <w:r>
        <w:t xml:space="preserve">must constantly update their skills to remain relevant.</w:t>
      </w:r>
    </w:p>
    <w:bookmarkEnd w:id="24"/>
    <w:bookmarkStart w:id="25" w:name="cultural-and-patient-dynamics"/>
    <w:p>
      <w:pPr>
        <w:pStyle w:val="Heading2"/>
      </w:pPr>
      <w:r>
        <w:t xml:space="preserve">Cultural and Patient Dynamics</w:t>
      </w:r>
    </w:p>
    <w:p>
      <w:pPr>
        <w:pStyle w:val="FirstParagraph"/>
      </w:pPr>
      <w:r>
        <w:t xml:space="preserve">The patient-</w:t>
      </w:r>
      <w:r>
        <w:rPr>
          <w:bCs/>
          <w:b/>
        </w:rPr>
        <w:t xml:space="preserve">surgeon</w:t>
      </w:r>
      <w:r>
        <w:t xml:space="preserve"> </w:t>
      </w:r>
      <w:r>
        <w:t xml:space="preserve">relationship in Shanghai is distinct. Patients often have high expectations for immediate results and comprehensive care. The cultural emphasis on family involvement means that decisions are frequently made collectively, involving extended family members rather than just the individual patient.</w:t>
      </w:r>
      <w:r>
        <w:t xml:space="preserve"> </w:t>
      </w:r>
      <w:r>
        <w:rPr>
          <w:bCs/>
          <w:b/>
        </w:rPr>
        <w:t xml:space="preserve">Surgeons</w:t>
      </w:r>
      <w:r>
        <w:t xml:space="preserve"> </w:t>
      </w:r>
      <w:r>
        <w:t xml:space="preserve">must therefore possess strong communication skills and cultural competence to navigate these complex dynamics effectively.</w:t>
      </w:r>
    </w:p>
    <w:p>
      <w:pPr>
        <w:pStyle w:val="BodyText"/>
      </w:pPr>
      <w:r>
        <w:t xml:space="preserve">Additionally, the demographic shift in China, characterized by an aging population, has increased the demand for geriatric surgeries. In Shanghai, a city with one of the oldest populations in China among major cities</w:t>
      </w:r>
      <w:r>
        <w:t xml:space="preserve"> </w:t>
      </w:r>
      <w:r>
        <w:rPr>
          <w:bCs/>
          <w:b/>
        </w:rPr>
        <w:t xml:space="preserve">Surgeons</w:t>
      </w:r>
      <w:r>
        <w:t xml:space="preserve"> </w:t>
      </w:r>
      <w:r>
        <w:t xml:space="preserve">are increasingly dealing with complex cases involving multiple comorbidities. This requires a multidisciplinary approach where</w:t>
      </w:r>
      <w:r>
        <w:t xml:space="preserve"> </w:t>
      </w:r>
      <w:r>
        <w:rPr>
          <w:bCs/>
          <w:b/>
        </w:rPr>
        <w:t xml:space="preserve">Surgeons</w:t>
      </w:r>
      <w:r>
        <w:t xml:space="preserve"> </w:t>
      </w:r>
      <w:r>
        <w:t xml:space="preserve">collaborate closely with cardiologists, endocrinologists, and rehabilitation specialists to ensure optimal outcomes.</w:t>
      </w:r>
    </w:p>
    <w:bookmarkEnd w:id="25"/>
    <w:bookmarkStart w:id="26" w:name="Xdf3d482606264752520b129e73993f362f7f72f"/>
    <w:p>
      <w:pPr>
        <w:pStyle w:val="Heading2"/>
      </w:pPr>
      <w:r>
        <w:t xml:space="preserve">Ethical Considerations and Healthcare Reform</w:t>
      </w:r>
    </w:p>
    <w:p>
      <w:pPr>
        <w:pStyle w:val="FirstParagraph"/>
      </w:pPr>
      <w:r>
        <w:t xml:space="preserve">The ongoing healthcare reforms in China present both opportunities and challenges for the</w:t>
      </w:r>
      <w:r>
        <w:t xml:space="preserve"> </w:t>
      </w:r>
      <w:r>
        <w:rPr>
          <w:bCs/>
          <w:b/>
        </w:rPr>
        <w:t xml:space="preserve">Surgeon</w:t>
      </w:r>
      <w:r>
        <w:t xml:space="preserve">. The push for universal health coverage aims to expand access but also places financial constraints on hospitals.</w:t>
      </w:r>
      <w:r>
        <w:t xml:space="preserve"> </w:t>
      </w:r>
      <w:r>
        <w:rPr>
          <w:bCs/>
          <w:b/>
        </w:rPr>
        <w:t xml:space="preserve">Surgeons</w:t>
      </w:r>
      <w:r>
        <w:t xml:space="preserve"> </w:t>
      </w:r>
      <w:r>
        <w:t xml:space="preserve">must balance the provision of high-quality care with cost-efficiency. There is a growing emphasis on evidence-based medicine and standardized treatment protocols to reduce variability in care.</w:t>
      </w:r>
    </w:p>
    <w:p>
      <w:pPr>
        <w:pStyle w:val="BodyText"/>
      </w:pPr>
      <w:r>
        <w:t xml:space="preserve">Ethical considerations remain paramount, particularly regarding informed consent and the use of emerging technologies like gene editing or advanced AI diagnostics. In Shanghai, as a global city, ethical standards are increasingly aligned with international norms.</w:t>
      </w:r>
      <w:r>
        <w:t xml:space="preserve"> </w:t>
      </w:r>
      <w:r>
        <w:rPr>
          <w:bCs/>
          <w:b/>
        </w:rPr>
        <w:t xml:space="preserve">Surgeons</w:t>
      </w:r>
      <w:r>
        <w:t xml:space="preserve"> </w:t>
      </w:r>
      <w:r>
        <w:t xml:space="preserve">are expected to uphold rigorous ethical guidelines while navigating the unique legal and regulatory framework of China.</w:t>
      </w:r>
    </w:p>
    <w:bookmarkEnd w:id="26"/>
    <w:bookmarkStart w:id="27" w:name="the-future-outlook"/>
    <w:p>
      <w:pPr>
        <w:pStyle w:val="Heading2"/>
      </w:pPr>
      <w:r>
        <w:t xml:space="preserve">The Future Outlook</w:t>
      </w:r>
    </w:p>
    <w:p>
      <w:pPr>
        <w:pStyle w:val="FirstParagraph"/>
      </w:pPr>
      <w:r>
        <w:t xml:space="preserve">Looking ahead, the role of the</w:t>
      </w:r>
      <w:r>
        <w:t xml:space="preserve"> </w:t>
      </w:r>
      <w:r>
        <w:rPr>
          <w:bCs/>
          <w:b/>
        </w:rPr>
        <w:t xml:space="preserve">Surgeon</w:t>
      </w:r>
      <w:r>
        <w:t xml:space="preserve"> </w:t>
      </w:r>
      <w:r>
        <w:t xml:space="preserve">in Shanghai is poised for further evolution. Telemedicine and remote monitoring will likely become more integral to surgical follow-up care, especially given the high patient volumes. Furthermore, personalized medicine based on genetic profiling may become standard practice in major Shanghai hospitals.</w:t>
      </w:r>
    </w:p>
    <w:p>
      <w:pPr>
        <w:pStyle w:val="BodyText"/>
      </w:pPr>
      <w:r>
        <w:t xml:space="preserve">The city continues to invest heavily in biomedical research and innovation hubs.</w:t>
      </w:r>
      <w:r>
        <w:t xml:space="preserve"> </w:t>
      </w:r>
      <w:r>
        <w:rPr>
          <w:bCs/>
          <w:b/>
        </w:rPr>
        <w:t xml:space="preserve">Surgeons</w:t>
      </w:r>
      <w:r>
        <w:t xml:space="preserve"> </w:t>
      </w:r>
      <w:r>
        <w:t xml:space="preserve">are increasingly involved not only in clinical practice but also in translational research, bridging the gap between laboratory discoveries and patient care. This dual role as clinician-scientist is becoming more prominent, driven by the competitive academic environment of Shanghai’s medical institutions.</w:t>
      </w:r>
    </w:p>
    <w:bookmarkEnd w:id="27"/>
    <w:bookmarkStart w:id="28" w:name="section-2"/>
    <w:p>
      <w:pPr>
        <w:pStyle w:val="Heading2"/>
      </w:pPr>
    </w:p>
    <w:p>
      <w:pPr>
        <w:pStyle w:val="FirstParagraph"/>
      </w:pPr>
      <w:r>
        <w:t xml:space="preserve">In conclusion, the</w:t>
      </w:r>
      <w:r>
        <w:t xml:space="preserve"> </w:t>
      </w:r>
      <w:r>
        <w:rPr>
          <w:bCs/>
          <w:b/>
        </w:rPr>
        <w:t xml:space="preserve">Surgeon</w:t>
      </w:r>
      <w:r>
        <w:t xml:space="preserve"> </w:t>
      </w:r>
      <w:r>
        <w:t xml:space="preserve">in China, specifically within the dynamic context of Shanghai, plays a pivotal role in a rapidly evolving healthcare system. The convergence of high patient volumes, advanced technological integration, rigorous educational standards, and unique cultural dynamics creates a distinct professional identity for these medical practitioners. As Shanghai continues to position itself as a global leader in biomedical innovation,</w:t>
      </w:r>
      <w:r>
        <w:t xml:space="preserve"> </w:t>
      </w:r>
      <w:r>
        <w:rPr>
          <w:bCs/>
          <w:b/>
        </w:rPr>
        <w:t xml:space="preserve">Surgeons</w:t>
      </w:r>
      <w:r>
        <w:t xml:space="preserve"> </w:t>
      </w:r>
      <w:r>
        <w:t xml:space="preserve">must adapt by embracing lifelong learning, technological proficiency, and ethical rigor. The future of surgery in this region lies in the ability to harmonize traditional human expertise with cutting-edge technology, ensuring that patients receive the highest standard of care available today.</w:t>
      </w:r>
    </w:p>
    <w:p>
      <w:pPr>
        <w:pStyle w:val="BodyText"/>
      </w:pPr>
      <w:r>
        <w:rPr>
          <w:iCs/>
          <w:i/>
        </w:rPr>
        <w:t xml:space="preserve">This document serves as a foundational analysis for understanding the multifaceted role of surgical professionals in one of Asia's most critical medical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Surgical Excellence: A Comprehensive Research Paper on the Role of Surgeons in China, Shanghai</dc:title>
  <dc:creator/>
  <cp:keywords/>
  <dcterms:created xsi:type="dcterms:W3CDTF">2026-07-29T07:03:08Z</dcterms:created>
  <dcterms:modified xsi:type="dcterms:W3CDTF">2026-07-29T07:03:08Z</dcterms:modified>
</cp:coreProperties>
</file>

<file path=docProps/custom.xml><?xml version="1.0" encoding="utf-8"?>
<Properties xmlns="http://schemas.openxmlformats.org/officeDocument/2006/custom-properties" xmlns:vt="http://schemas.openxmlformats.org/officeDocument/2006/docPropsVTypes"/>
</file>