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d96bd7b598810a6be29a52901298e2af951cafd"/>
    <w:p>
      <w:pPr>
        <w:pStyle w:val="Heading1"/>
      </w:pPr>
      <w:r>
        <w:t xml:space="preserve">The Evolving Landscape of Surgical Practice in Ivory Coast, Abidjan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Côte d'Ivoire (Ivory Coast)</w:t>
      </w:r>
      <w:r>
        <w:br/>
      </w:r>
      <w:r>
        <w:rPr>
          <w:bCs/>
          <w:b/>
        </w:rPr>
        <w:t xml:space="preserve">Focal Point:</w:t>
      </w:r>
      <w:r>
        <w:t xml:space="preserve"> </w:t>
      </w:r>
      <w:r>
        <w:t xml:space="preserve">Abidjan Metropolitan Region</w:t>
      </w:r>
    </w:p>
    <w:bookmarkStart w:id="20" w:name="abstract"/>
    <w:p>
      <w:pPr>
        <w:pStyle w:val="Heading3"/>
      </w:pPr>
      <w:r>
        <w:t xml:space="preserve">Abstract</w:t>
      </w:r>
    </w:p>
    <w:p>
      <w:pPr>
        <w:pStyle w:val="FirstParagraph"/>
      </w:pPr>
      <w:r>
        <w:t xml:space="preserve">This research paper analyzes the current state, challenges, and future trajectories of surgical care within the Ivory Coast, specifically focusing on the economic hub of Abidjan. As a key player in West Africa’s healthcare sector, Abidjan serves as both a regional medical center and a testing ground for modern surgical innovations. This document explores the systemic infrastructure supporting surgeon training, the disparities between public and private sectors, and the critical need for sustainable policy frameworks to enhance surgical accessibility in Ivory Coast.</w:t>
      </w:r>
    </w:p>
    <w:bookmarkEnd w:id="20"/>
    <w:bookmarkStart w:id="21" w:name="introduction"/>
    <w:p>
      <w:pPr>
        <w:pStyle w:val="Heading2"/>
      </w:pPr>
      <w:r>
        <w:t xml:space="preserve">1. Introduction</w:t>
      </w:r>
    </w:p>
    <w:p>
      <w:pPr>
        <w:pStyle w:val="FirstParagraph"/>
      </w:pPr>
      <w:r>
        <w:t xml:space="preserve">The health landscape of</w:t>
      </w:r>
      <w:r>
        <w:t xml:space="preserve"> </w:t>
      </w:r>
      <w:r>
        <w:rPr>
          <w:bCs/>
          <w:b/>
        </w:rPr>
        <w:t xml:space="preserve">Ivory Coast</w:t>
      </w:r>
      <w:r>
        <w:t xml:space="preserve">, particularly its largest city,</w:t>
      </w:r>
      <w:r>
        <w:t xml:space="preserve"> </w:t>
      </w:r>
      <w:r>
        <w:rPr>
          <w:bCs/>
          <w:b/>
        </w:rPr>
        <w:t xml:space="preserve">Abidjan</w:t>
      </w:r>
      <w:r>
        <w:t xml:space="preserve">, is undergoing a significant transformation. As the economic capital of the nation, Abidjan attracts medical tourism from neighboring countries such as Mali, Burkina Faso, and Guinea. However, this status comes with immense pressure on local healthcare infrastructure. The role of the</w:t>
      </w:r>
      <w:r>
        <w:t xml:space="preserve"> </w:t>
      </w:r>
      <w:r>
        <w:rPr>
          <w:bCs/>
          <w:b/>
        </w:rPr>
        <w:t xml:space="preserve">surgeon</w:t>
      </w:r>
      <w:r>
        <w:t xml:space="preserve"> </w:t>
      </w:r>
      <w:r>
        <w:t xml:space="preserve">in this context is not merely clinical but also socio-economic; a competent surgical workforce is essential for reducing maternal mortality rates, treating trauma from accidents—a leading cause of death in urban</w:t>
      </w:r>
      <w:r>
        <w:t xml:space="preserve"> </w:t>
      </w:r>
      <w:r>
        <w:rPr>
          <w:bCs/>
          <w:b/>
        </w:rPr>
        <w:t xml:space="preserve">Ivory Coast</w:t>
      </w:r>
      <w:r>
        <w:t xml:space="preserve">, and managing complex non-communicable diseases.</w:t>
      </w:r>
    </w:p>
    <w:p>
      <w:pPr>
        <w:pStyle w:val="BodyText"/>
      </w:pPr>
      <w:r>
        <w:t xml:space="preserve">This paper aims to dissect the operational realities faced by a</w:t>
      </w:r>
      <w:r>
        <w:t xml:space="preserve"> </w:t>
      </w:r>
      <w:r>
        <w:rPr>
          <w:bCs/>
          <w:b/>
        </w:rPr>
        <w:t xml:space="preserve">surgeon</w:t>
      </w:r>
      <w:r>
        <w:t xml:space="preserve"> </w:t>
      </w:r>
      <w:r>
        <w:t xml:space="preserve">practicing in Abidjan. It argues that while technological advancements are being adopted, systemic bottlenecks regarding resource allocation, continuing education, and equitable distribution of surgical talent remain critical hurdles for the healthcare system of</w:t>
      </w:r>
      <w:r>
        <w:t xml:space="preserve"> </w:t>
      </w:r>
      <w:r>
        <w:rPr>
          <w:bCs/>
          <w:b/>
        </w:rPr>
        <w:t xml:space="preserve">Ivory Coast</w:t>
      </w:r>
      <w:r>
        <w:t xml:space="preserve">.</w:t>
      </w:r>
    </w:p>
    <w:bookmarkEnd w:id="21"/>
    <w:bookmarkStart w:id="22" w:name="Xe8517f67056db315e142407bdbc644b8667c3f9"/>
    <w:p>
      <w:pPr>
        <w:pStyle w:val="Heading2"/>
      </w:pPr>
      <w:r>
        <w:t xml:space="preserve">2. The Surgeon as a Central Pillar of Abidjan’s Healthcare System</w:t>
      </w:r>
    </w:p>
    <w:p>
      <w:pPr>
        <w:pStyle w:val="FirstParagraph"/>
      </w:pPr>
      <w:r>
        <w:t xml:space="preserve">In</w:t>
      </w:r>
      <w:r>
        <w:t xml:space="preserve"> </w:t>
      </w:r>
      <w:r>
        <w:rPr>
          <w:bCs/>
          <w:b/>
        </w:rPr>
        <w:t xml:space="preserve">Ivory Coast</w:t>
      </w:r>
      <w:r>
        <w:t xml:space="preserve">, the definition and scope of surgical practice are broadening. A modern</w:t>
      </w:r>
      <w:r>
        <w:t xml:space="preserve"> </w:t>
      </w:r>
      <w:r>
        <w:rPr>
          <w:bCs/>
          <w:b/>
        </w:rPr>
        <w:t xml:space="preserve">surgeon</w:t>
      </w:r>
      <w:r>
        <w:t xml:space="preserve"> </w:t>
      </w:r>
      <w:r>
        <w:t xml:space="preserve">in Abidjan must often function as a generalist due to shortages in subspecialties. While specialized fields such as neurosurgery, cardiac surgery, and pediatric surgery exist within major private clinics like the Clinique La Pinel or the CHU de Cocody, many rural and semi-urban areas within the Abidjan metropolitan zone rely on general surgeons who must possess a wide array of competencies.</w:t>
      </w:r>
    </w:p>
    <w:p>
      <w:pPr>
        <w:pStyle w:val="BodyText"/>
      </w:pPr>
      <w:r>
        <w:t xml:space="preserve">The</w:t>
      </w:r>
      <w:r>
        <w:t xml:space="preserve"> </w:t>
      </w:r>
      <w:r>
        <w:rPr>
          <w:bCs/>
          <w:b/>
        </w:rPr>
        <w:t xml:space="preserve">surgeon</w:t>
      </w:r>
      <w:r>
        <w:t xml:space="preserve"> </w:t>
      </w:r>
      <w:r>
        <w:t xml:space="preserve">in this region is increasingly expected to lead multidisciplinary teams. This includes anesthesiologists, perioperative nurses, and technicians. The hierarchy and communication protocols within the operating theater in Abidjan have evolved significantly over the last decade, influenced by international standards set by organizations such as the World Health Organization (WHO). However, cultural nuances in</w:t>
      </w:r>
      <w:r>
        <w:t xml:space="preserve"> </w:t>
      </w:r>
      <w:r>
        <w:rPr>
          <w:bCs/>
          <w:b/>
        </w:rPr>
        <w:t xml:space="preserve">Ivory Coast</w:t>
      </w:r>
      <w:r>
        <w:t xml:space="preserve"> </w:t>
      </w:r>
      <w:r>
        <w:t xml:space="preserve">dictate that patient consent and family involvement remain deeply rooted practices, requiring surgeons to navigate complex social dynamics alongside medical ethics.</w:t>
      </w:r>
    </w:p>
    <w:bookmarkEnd w:id="22"/>
    <w:bookmarkStart w:id="25" w:name="infrastructure-and-resource-availability"/>
    <w:p>
      <w:pPr>
        <w:pStyle w:val="Heading2"/>
      </w:pPr>
      <w:r>
        <w:t xml:space="preserve">3. Infrastructure and Resource Availability</w:t>
      </w:r>
    </w:p>
    <w:bookmarkStart w:id="23" w:name="X5a74e6ab5446df4ff36af96a506d8af7e0e200d"/>
    <w:p>
      <w:pPr>
        <w:pStyle w:val="Heading3"/>
      </w:pPr>
      <w:r>
        <w:t xml:space="preserve">3.1 The Divide Between Public and Private Sectors</w:t>
      </w:r>
    </w:p>
    <w:p>
      <w:pPr>
        <w:pStyle w:val="FirstParagraph"/>
      </w:pPr>
      <w:r>
        <w:t xml:space="preserve">A critical aspect of surgical practice in</w:t>
      </w:r>
      <w:r>
        <w:t xml:space="preserve"> </w:t>
      </w:r>
      <w:r>
        <w:rPr>
          <w:bCs/>
          <w:b/>
        </w:rPr>
        <w:t xml:space="preserve">Ivory Coast</w:t>
      </w:r>
      <w:r>
        <w:t xml:space="preserve">, Abidjan, is the dichotomy between public hospitals (such as the CHU de Treichville or Yopougon) and private institutions. In private sectors, a</w:t>
      </w:r>
      <w:r>
        <w:t xml:space="preserve"> </w:t>
      </w:r>
      <w:r>
        <w:rPr>
          <w:bCs/>
          <w:b/>
        </w:rPr>
        <w:t xml:space="preserve">surgeon</w:t>
      </w:r>
      <w:r>
        <w:t xml:space="preserve"> </w:t>
      </w:r>
      <w:r>
        <w:t xml:space="preserve">typically has access to state-of-the-art laparoscopic equipment, robotic assistance in elite facilities, and consistent supply chains for sutures and implants. Conversely, public sector surgeons often contend with resource scarcity.</w:t>
      </w:r>
    </w:p>
    <w:p>
      <w:pPr>
        <w:pStyle w:val="BodyText"/>
      </w:pPr>
      <w:r>
        <w:t xml:space="preserve">In the public hospitals of Abidjan, the</w:t>
      </w:r>
      <w:r>
        <w:t xml:space="preserve"> </w:t>
      </w:r>
      <w:r>
        <w:rPr>
          <w:bCs/>
          <w:b/>
        </w:rPr>
        <w:t xml:space="preserve">surgeon</w:t>
      </w:r>
      <w:r>
        <w:t xml:space="preserve"> </w:t>
      </w:r>
      <w:r>
        <w:t xml:space="preserve">frequently faces interruptions in power supply or shortages of essential consumables. This necessitates a high degree of adaptability and improvisation—skills that are rarely taught in standard residency programs but are crucial for survival in under-resourced settings. The resilience displayed by surgeons in these environments is a testament to the dedication prevalent in</w:t>
      </w:r>
      <w:r>
        <w:t xml:space="preserve"> </w:t>
      </w:r>
      <w:r>
        <w:rPr>
          <w:bCs/>
          <w:b/>
        </w:rPr>
        <w:t xml:space="preserve">Ivory Coast</w:t>
      </w:r>
      <w:r>
        <w:t xml:space="preserve">’s medical community.</w:t>
      </w:r>
    </w:p>
    <w:bookmarkEnd w:id="23"/>
    <w:bookmarkStart w:id="24" w:name="technological-integration"/>
    <w:p>
      <w:pPr>
        <w:pStyle w:val="Heading3"/>
      </w:pPr>
      <w:r>
        <w:t xml:space="preserve">3.2 Technological Integration</w:t>
      </w:r>
    </w:p>
    <w:p>
      <w:pPr>
        <w:pStyle w:val="FirstParagraph"/>
      </w:pPr>
      <w:r>
        <w:t xml:space="preserve">Despite challenges, there is a robust push toward digital health and telemedicine in Abidjan. Remote consultations allow local</w:t>
      </w:r>
      <w:r>
        <w:t xml:space="preserve"> </w:t>
      </w:r>
      <w:r>
        <w:rPr>
          <w:bCs/>
          <w:b/>
        </w:rPr>
        <w:t xml:space="preserve">surgeons</w:t>
      </w:r>
      <w:r>
        <w:t xml:space="preserve"> </w:t>
      </w:r>
      <w:r>
        <w:t xml:space="preserve">to seek advice from international experts in real-time. This "hub-and-spoke" model is increasingly common, where complex cases identified by general surgeons in smaller clinics are referred to tertiary centers in central Abidjan. This integration enhances the quality of care and ensures that surgical expertise is not siloed within elite institutions.</w:t>
      </w:r>
    </w:p>
    <w:bookmarkEnd w:id="24"/>
    <w:bookmarkEnd w:id="25"/>
    <w:bookmarkStart w:id="26" w:name="education-training-and-retention"/>
    <w:p>
      <w:pPr>
        <w:pStyle w:val="Heading2"/>
      </w:pPr>
      <w:r>
        <w:t xml:space="preserve">4. Education, Training, and Retention</w:t>
      </w:r>
    </w:p>
    <w:p>
      <w:pPr>
        <w:pStyle w:val="FirstParagraph"/>
      </w:pPr>
      <w:r>
        <w:t xml:space="preserve">The training of a</w:t>
      </w:r>
      <w:r>
        <w:t xml:space="preserve"> </w:t>
      </w:r>
      <w:r>
        <w:rPr>
          <w:bCs/>
          <w:b/>
        </w:rPr>
        <w:t xml:space="preserve">surgeon</w:t>
      </w:r>
      <w:r>
        <w:t xml:space="preserve"> </w:t>
      </w:r>
      <w:r>
        <w:t xml:space="preserve">in</w:t>
      </w:r>
      <w:r>
        <w:t xml:space="preserve"> </w:t>
      </w:r>
      <w:r>
        <w:rPr>
          <w:bCs/>
          <w:b/>
        </w:rPr>
        <w:t xml:space="preserve">Ivory Coast</w:t>
      </w:r>
      <w:r>
        <w:t xml:space="preserve"> </w:t>
      </w:r>
      <w:r>
        <w:t xml:space="preserve">is rigorous but faces brain-drain challenges. Medical schools in Abidjan, such as the Université Félix Houphouët-Boigny (UHBO), produce competent graduates. However, residency programs often lack sufficient funding for continuous professional development.</w:t>
      </w:r>
    </w:p>
    <w:p>
      <w:pPr>
        <w:pStyle w:val="BodyText"/>
      </w:pPr>
      <w:r>
        <w:t xml:space="preserve">To address this, partnerships with international organizations have become vital. For instance, collaborations between Abidjan hospitals and French or Canadian surgical institutes provide fellowship opportunities for young</w:t>
      </w:r>
      <w:r>
        <w:t xml:space="preserve"> </w:t>
      </w:r>
      <w:r>
        <w:rPr>
          <w:bCs/>
          <w:b/>
        </w:rPr>
        <w:t xml:space="preserve">surgeons</w:t>
      </w:r>
      <w:r>
        <w:t xml:space="preserve">. These exchanges are crucial for keeping the surgical workforce in</w:t>
      </w:r>
      <w:r>
        <w:t xml:space="preserve"> </w:t>
      </w:r>
      <w:r>
        <w:rPr>
          <w:bCs/>
          <w:b/>
        </w:rPr>
        <w:t xml:space="preserve">Ivory Coast</w:t>
      </w:r>
      <w:r>
        <w:t xml:space="preserve"> </w:t>
      </w:r>
      <w:r>
        <w:t xml:space="preserve">updated with global best practices. Furthermore, the establishment of local simulation centers in Abidjan allows surgeons to refine technical skills without risking patient safety, marking a progressive step in medical education within the country.</w:t>
      </w:r>
    </w:p>
    <w:bookmarkEnd w:id="26"/>
    <w:bookmarkStart w:id="27" w:name="X14ef0adac3e4a0a089350ffc9b7c41a8231ee21"/>
    <w:p>
      <w:pPr>
        <w:pStyle w:val="Heading2"/>
      </w:pPr>
      <w:r>
        <w:t xml:space="preserve">5. Epidemiological Challenges and Surgical Demand</w:t>
      </w:r>
    </w:p>
    <w:p>
      <w:pPr>
        <w:pStyle w:val="FirstParagraph"/>
      </w:pPr>
      <w:r>
        <w:t xml:space="preserve">The surgical workload in Abidjan is unique. Unlike high-income countries where elective surgeries dominate, a significant portion of surgical cases in</w:t>
      </w:r>
      <w:r>
        <w:t xml:space="preserve"> </w:t>
      </w:r>
      <w:r>
        <w:rPr>
          <w:bCs/>
          <w:b/>
        </w:rPr>
        <w:t xml:space="preserve">Ivory Coast</w:t>
      </w:r>
      <w:r>
        <w:t xml:space="preserve"> </w:t>
      </w:r>
      <w:r>
        <w:t xml:space="preserve">are emergencies. Trauma from road accidents on the Autoroute du Nord, complications from neglected obstetric issues, and late-stage presentations of cancer constitute a large part of the</w:t>
      </w:r>
      <w:r>
        <w:t xml:space="preserve"> </w:t>
      </w:r>
      <w:r>
        <w:rPr>
          <w:bCs/>
          <w:b/>
        </w:rPr>
        <w:t xml:space="preserve">surgeon</w:t>
      </w:r>
      <w:r>
        <w:t xml:space="preserve">’s daily routine.</w:t>
      </w:r>
    </w:p>
    <w:p>
      <w:pPr>
        <w:pStyle w:val="BodyText"/>
      </w:pPr>
      <w:r>
        <w:t xml:space="preserve">Infectious diseases also remain a factor. While less prominent than in previous decades, complications from tuberculosis or parasitic infections requiring surgical intervention still present challenges. The</w:t>
      </w:r>
      <w:r>
        <w:t xml:space="preserve"> </w:t>
      </w:r>
      <w:r>
        <w:rPr>
          <w:bCs/>
          <w:b/>
        </w:rPr>
        <w:t xml:space="preserve">surgeon</w:t>
      </w:r>
      <w:r>
        <w:t xml:space="preserve"> </w:t>
      </w:r>
      <w:r>
        <w:t xml:space="preserve">must therefore maintain a broad differential diagnosis and be prepared for both acute trauma and chronic disease management.</w:t>
      </w:r>
    </w:p>
    <w:bookmarkEnd w:id="27"/>
    <w:bookmarkStart w:id="28" w:name="policy-recommendations-for-the-future"/>
    <w:p>
      <w:pPr>
        <w:pStyle w:val="Heading2"/>
      </w:pPr>
      <w:r>
        <w:t xml:space="preserve">6. Policy Recommendations for the Future</w:t>
      </w:r>
    </w:p>
    <w:p>
      <w:pPr>
        <w:pStyle w:val="FirstParagraph"/>
      </w:pPr>
      <w:r>
        <w:t xml:space="preserve">To strengthen the surgical framework in</w:t>
      </w:r>
      <w:r>
        <w:t xml:space="preserve"> </w:t>
      </w:r>
      <w:r>
        <w:rPr>
          <w:bCs/>
          <w:b/>
        </w:rPr>
        <w:t xml:space="preserve">Ivory Coast, Abidjan</w:t>
      </w:r>
      <w:r>
        <w:t xml:space="preserve">, several policy interventions are recommended:</w:t>
      </w:r>
    </w:p>
    <w:p>
      <w:pPr>
        <w:numPr>
          <w:ilvl w:val="0"/>
          <w:numId w:val="1001"/>
        </w:numPr>
        <w:pStyle w:val="Compact"/>
      </w:pPr>
      <w:r>
        <w:rPr>
          <w:bCs/>
          <w:b/>
        </w:rPr>
        <w:t xml:space="preserve">Investment in Public Infrastructure:</w:t>
      </w:r>
      <w:r>
        <w:t xml:space="preserve"> </w:t>
      </w:r>
      <w:r>
        <w:t xml:space="preserve">The government must allocate more budget to public hospitals to ensure that surgeons are not forced into private practice solely for better working conditions.</w:t>
      </w:r>
    </w:p>
    <w:p>
      <w:pPr>
        <w:numPr>
          <w:ilvl w:val="0"/>
          <w:numId w:val="1001"/>
        </w:numPr>
        <w:pStyle w:val="Compact"/>
      </w:pPr>
      <w:r>
        <w:rPr>
          <w:bCs/>
          <w:b/>
        </w:rPr>
        <w:t xml:space="preserve">Promotion of Subspecialization:</w:t>
      </w:r>
      <w:r>
        <w:t xml:space="preserve"> </w:t>
      </w:r>
      <w:r>
        <w:t xml:space="preserve">Incentives should be created for specialists in areas like oncology and orthopedics to reduce the burden on general surgeons.</w:t>
      </w:r>
    </w:p>
    <w:p>
      <w:pPr>
        <w:numPr>
          <w:ilvl w:val="0"/>
          <w:numId w:val="1001"/>
        </w:numPr>
        <w:pStyle w:val="Compact"/>
      </w:pPr>
      <w:r>
        <w:rPr>
          <w:bCs/>
          <w:b/>
        </w:rPr>
        <w:t xml:space="preserve">Data Collection:</w:t>
      </w:r>
      <w:r>
        <w:t xml:space="preserve"> </w:t>
      </w:r>
      <w:r>
        <w:t xml:space="preserve">A national surgical registry should be implemented in Abidjan to track outcomes, mortality rates, and complications. This data-driven approach will help policymakers understand the true scope of surgical needs.</w:t>
      </w:r>
    </w:p>
    <w:p>
      <w:pPr>
        <w:numPr>
          <w:ilvl w:val="0"/>
          <w:numId w:val="1001"/>
        </w:numPr>
        <w:pStyle w:val="Compact"/>
      </w:pPr>
      <w:r>
        <w:rPr>
          <w:bCs/>
          <w:b/>
        </w:rPr>
        <w:t xml:space="preserve">Talent Retention Strategies:surgeons</w:t>
      </w:r>
      <w:r>
        <w:t xml:space="preserve"> </w:t>
      </w:r>
      <w:r>
        <w:t xml:space="preserve">in public institutions are essential to prevent the exodus of talent to Europe or North America.</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surgeon</w:t>
      </w:r>
      <w:r>
        <w:t xml:space="preserve"> </w:t>
      </w:r>
      <w:r>
        <w:t xml:space="preserve">in Abidjan is pivotal to the health security of</w:t>
      </w:r>
      <w:r>
        <w:t xml:space="preserve"> </w:t>
      </w:r>
      <w:r>
        <w:rPr>
          <w:bCs/>
          <w:b/>
        </w:rPr>
        <w:t xml:space="preserve">Ivory Coast</w:t>
      </w:r>
      <w:r>
        <w:t xml:space="preserve">. While the city boasts some of the most advanced medical facilities in West Africa, significant disparities exist. The modern surgeon in Abidjan must be a clinician, a manager, and an advocate for systemic change. By addressing infrastructure gaps, enhancing training programs, and ensuring equitable access to care,</w:t>
      </w:r>
      <w:r>
        <w:t xml:space="preserve"> </w:t>
      </w:r>
      <w:r>
        <w:rPr>
          <w:bCs/>
          <w:b/>
        </w:rPr>
        <w:t xml:space="preserve">Ivory Coast</w:t>
      </w:r>
      <w:r>
        <w:t xml:space="preserve"> </w:t>
      </w:r>
      <w:r>
        <w:t xml:space="preserve">can build a surgical system that not only serves its own population but also reinforces its position as the premier healthcare destination in the region. The future of surgery in Abidjan depends on sustained political will and international cooperation.</w:t>
      </w:r>
    </w:p>
    <w:bookmarkEnd w:id="29"/>
    <w:bookmarkStart w:id="30" w:name="references-illustrative"/>
    <w:p>
      <w:pPr>
        <w:pStyle w:val="Heading2"/>
      </w:pPr>
      <w:r>
        <w:t xml:space="preserve">8. References (Illustrative)</w:t>
      </w:r>
    </w:p>
    <w:p>
      <w:pPr>
        <w:numPr>
          <w:ilvl w:val="0"/>
          <w:numId w:val="1002"/>
        </w:numPr>
        <w:pStyle w:val="Compact"/>
      </w:pPr>
      <w:r>
        <w:rPr>
          <w:bCs/>
          <w:b/>
        </w:rPr>
        <w:t xml:space="preserve">Ivory Coast Ministry of Health:</w:t>
      </w:r>
      <w:r>
        <w:t xml:space="preserve"> </w:t>
      </w:r>
      <w:r>
        <w:t xml:space="preserve">National Health Development Plan 2016-2025.</w:t>
      </w:r>
    </w:p>
    <w:p>
      <w:pPr>
        <w:numPr>
          <w:ilvl w:val="0"/>
          <w:numId w:val="1002"/>
        </w:numPr>
        <w:pStyle w:val="Compact"/>
      </w:pPr>
      <w:r>
        <w:rPr>
          <w:bCs/>
          <w:b/>
        </w:rPr>
        <w:t xml:space="preserve">Bickler, S.W., et al.:</w:t>
      </w:r>
      <w:r>
        <w:t xml:space="preserve"> </w:t>
      </w:r>
      <w:r>
        <w:t xml:space="preserve">"Surgical Care in Low- and Middle-Income Countries: The Case of West Africa." *The Lancet Global Health*, 2019.</w:t>
      </w:r>
    </w:p>
    <w:p>
      <w:pPr>
        <w:numPr>
          <w:ilvl w:val="0"/>
          <w:numId w:val="1002"/>
        </w:numPr>
        <w:pStyle w:val="Compact"/>
      </w:pPr>
      <w:r>
        <w:rPr>
          <w:bCs/>
          <w:b/>
        </w:rPr>
        <w:t xml:space="preserve">Sidibé, A.:</w:t>
      </w:r>
      <w:r>
        <w:t xml:space="preserve"> </w:t>
      </w:r>
      <w:r>
        <w:t xml:space="preserve">"Challenges in Operating Room Management in Abidjan Public Hospitals." *Journal of African Surgery*, 2021.</w:t>
      </w:r>
    </w:p>
    <w:p>
      <w:pPr>
        <w:numPr>
          <w:ilvl w:val="0"/>
          <w:numId w:val="1002"/>
        </w:numPr>
        <w:pStyle w:val="Compact"/>
      </w:pPr>
      <w:r>
        <w:rPr>
          <w:bCs/>
          <w:b/>
        </w:rPr>
        <w:t xml:space="preserve">World Health Organization:</w:t>
      </w:r>
      <w:r>
        <w:t xml:space="preserve"> </w:t>
      </w:r>
      <w:r>
        <w:t xml:space="preserve">"Atlas on Surgical Care Delivery Systems: Côte d'Ivoire," 2020.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Landscape of Surgical Practice in Ivory Coast, Abidjan</dc:title>
  <dc:creator/>
  <cp:keywords/>
  <dcterms:created xsi:type="dcterms:W3CDTF">2026-07-29T23:08:05Z</dcterms:created>
  <dcterms:modified xsi:type="dcterms:W3CDTF">2026-07-29T23:08:05Z</dcterms:modified>
</cp:coreProperties>
</file>

<file path=docProps/custom.xml><?xml version="1.0" encoding="utf-8"?>
<Properties xmlns="http://schemas.openxmlformats.org/officeDocument/2006/custom-properties" xmlns:vt="http://schemas.openxmlformats.org/officeDocument/2006/docPropsVTypes"/>
</file>