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Nigeria</w:t>
      </w:r>
      <w:r>
        <w:t xml:space="preserve"> </w:t>
      </w:r>
      <w:r>
        <w:t xml:space="preserve">Lagos:</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28" w:name="X638c5c9b19be18117f39b722d3db02d30e11bcb"/>
    <w:p>
      <w:pPr>
        <w:pStyle w:val="Heading1"/>
      </w:pPr>
      <w:r>
        <w:t xml:space="preserve">The Evolving Role of the Surgeon in Nigeria Lagos: Challenges, Opportunities, and Future Directions</w:t>
      </w:r>
    </w:p>
    <w:p>
      <w:pPr>
        <w:pStyle w:val="FirstParagraph"/>
      </w:pPr>
      <w:r>
        <w:t xml:space="preserve">Abstract:</w:t>
      </w:r>
      <w:r>
        <w:t xml:space="preserve"> </w:t>
      </w:r>
      <w:r>
        <w:t xml:space="preserve">This study explores the critical importance of surgical care within the bustling metropolis of Nigeria Lagos. As one of the most populous cities in Africa, this region faces unique healthcare demands that require specialized expertise. The paper examines infrastructure deficits, training requirements, and policy implications necessary to enhance surgical outcomes. It emphasizes that investing in professional medical personnel is essential for reducing morbidity and mortality rates related to trauma and non-communicable diseases in this dynamic urban center.</w:t>
      </w:r>
    </w:p>
    <w:bookmarkStart w:id="20" w:name="introduction"/>
    <w:p>
      <w:pPr>
        <w:pStyle w:val="Heading2"/>
      </w:pPr>
      <w:r>
        <w:t xml:space="preserve">Introduction</w:t>
      </w:r>
    </w:p>
    <w:p>
      <w:pPr>
        <w:pStyle w:val="FirstParagraph"/>
      </w:pPr>
      <w:r>
        <w:t xml:space="preserve">In recent years, the healthcare landscape has undergone significant transformation globally, yet disparities remain stark in developing regions. Within this context, the role of surgical specialists becomes paramount. Nigeria Lagos serves as a prime example of an urban environment where healthcare infrastructure is stretched to its limits due to rapid population growth and industrialization. The city acts as the economic hub of West Africa, attracting millions for business and leisure, which inevitably leads to complex medical cases requiring immediate intervention.</w:t>
      </w:r>
    </w:p>
    <w:p>
      <w:pPr>
        <w:pStyle w:val="BodyText"/>
      </w:pPr>
      <w:r>
        <w:t xml:space="preserve">The primary objective of this document is to analyze how professional medical practitioners can better serve this population. By focusing on the specific needs of Nigeria Lagos, we aim to highlight the gaps in current service delivery and propose actionable strategies for improvement. Understanding the local context is crucial because a one-size-fits-all approach rarely succeeds in such a diverse and resource-constrained setting.</w:t>
      </w:r>
    </w:p>
    <w:bookmarkEnd w:id="20"/>
    <w:bookmarkStart w:id="21" w:name="the-current-state-of-surgical-services"/>
    <w:p>
      <w:pPr>
        <w:pStyle w:val="Heading2"/>
      </w:pPr>
      <w:r>
        <w:t xml:space="preserve">The Current State of Surgical Services</w:t>
      </w:r>
    </w:p>
    <w:p>
      <w:pPr>
        <w:pStyle w:val="FirstParagraph"/>
      </w:pPr>
      <w:r>
        <w:t xml:space="preserve">Access to timely surgical care remains a significant challenge. According to recent data, millions of individuals lack access to safe, affordable, and timely surgical care. In major urban centers like Nigeria Lagos, while tertiary hospitals exist, they are often overcrowded and under-resourced. The burden of disease includes high rates of trauma injuries due to road traffic accidents—a leading cause of death in the city—as well as maternal complications requiring emergency procedures.</w:t>
      </w:r>
    </w:p>
    <w:p>
      <w:pPr>
        <w:pStyle w:val="BodyText"/>
      </w:pPr>
      <w:r>
        <w:t xml:space="preserve">Furthermore, non-communicable diseases such as cancer and cardiovascular conditions are on the rise. These chronic illnesses often require surgical interventions that are currently scarce or expensive. Consequently, many patients resort to alternative treatments or delay seeking care until it is too late, exacerbating health inequalities within society.</w:t>
      </w:r>
    </w:p>
    <w:bookmarkEnd w:id="21"/>
    <w:bookmarkStart w:id="22" w:name="key-challenges-facing-the-profession"/>
    <w:p>
      <w:pPr>
        <w:pStyle w:val="Heading2"/>
      </w:pPr>
      <w:r>
        <w:t xml:space="preserve">Key Challenges Facing the Profession</w:t>
      </w:r>
    </w:p>
    <w:p>
      <w:pPr>
        <w:pStyle w:val="FirstParagraph"/>
      </w:pPr>
      <w:r>
        <w:rPr>
          <w:bCs/>
          <w:b/>
        </w:rPr>
        <w:t xml:space="preserve">1. Infrastructure and Equipment:</w:t>
      </w:r>
      <w:r>
        <w:br/>
      </w:r>
      <w:r>
        <w:t xml:space="preserve">One of the most pressing issues is the inadequacy of surgical facilities. Operating theaters frequently suffer from power outages, compromising sterilization protocols and patient safety during lengthy procedures. Additionally, essential medical devices such as ventilators, laparoscopic towers, and advanced imaging tools are often unavailable or non-functional due to lack maintenance funding.</w:t>
      </w:r>
    </w:p>
    <w:p>
      <w:pPr>
        <w:pStyle w:val="BodyText"/>
      </w:pPr>
      <w:r>
        <w:rPr>
          <w:bCs/>
          <w:b/>
        </w:rPr>
        <w:t xml:space="preserve">2. Workforce Shortages:</w:t>
      </w:r>
      <w:r>
        <w:br/>
      </w:r>
      <w:r>
        <w:t xml:space="preserve">There is a critical shortage of trained professionals in Nigeria Lagos. Many specialists migrate abroad for better opportunities, a phenomenon known as 'brain drain.' This exodus leaves local hospitals understaffed, forcing remaining practitioners to work excessive hours with limited support staff. The resulting burnout affects both the quality of care and the well-being of healthcare workers.</w:t>
      </w:r>
    </w:p>
    <w:p>
      <w:pPr>
        <w:pStyle w:val="BodyText"/>
      </w:pPr>
      <w:r>
        <w:rPr>
          <w:bCs/>
          <w:b/>
        </w:rPr>
        <w:t xml:space="preserve">3. Financial Constraints:</w:t>
      </w:r>
      <w:r>
        <w:br/>
      </w:r>
      <w:r>
        <w:t xml:space="preserve">Out-of-pocket payments dominate healthcare financing in this region. Many citizens cannot afford surgical fees, leading to financial hardship or abandonment of treatment plans. Health insurance coverage remains low, leaving the majority vulnerable to catastrophic health expenditures.</w:t>
      </w:r>
    </w:p>
    <w:bookmarkEnd w:id="22"/>
    <w:bookmarkStart w:id="23" w:name="the-role-of-education-and-training"/>
    <w:p>
      <w:pPr>
        <w:pStyle w:val="Heading2"/>
      </w:pPr>
      <w:r>
        <w:t xml:space="preserve">The Role of Education and Training</w:t>
      </w:r>
    </w:p>
    <w:p>
      <w:pPr>
        <w:pStyle w:val="FirstParagraph"/>
      </w:pPr>
      <w:r>
        <w:t xml:space="preserve">To address these challenges, robust training programs are essential. Medical institutions in Nigeria Lagos must collaborate with international partners to establish residency programs that focus on practical skills relevant to local disease patterns. Simulation-based training can help mitigate the impact of resource limitations by allowing trainees to practice procedures without relying solely on live patients.</w:t>
      </w:r>
    </w:p>
    <w:p>
      <w:pPr>
        <w:pStyle w:val="BodyText"/>
      </w:pPr>
      <w:r>
        <w:t xml:space="preserve">Mentorship and continuous professional development are also vital. Regular workshops, conferences, and online learning platforms can keep practitioners updated on the latest techniques and guidelines. Encouraging research among students fosters a culture of inquiry and innovation, potentially leading to solutions tailored specifically for Nigeria Lagos.</w:t>
      </w:r>
    </w:p>
    <w:bookmarkEnd w:id="23"/>
    <w:bookmarkStart w:id="24" w:name="policy-recommendations"/>
    <w:p>
      <w:pPr>
        <w:pStyle w:val="Heading2"/>
      </w:pPr>
      <w:r>
        <w:t xml:space="preserve">Policy Recommendations</w:t>
      </w:r>
    </w:p>
    <w:p>
      <w:pPr>
        <w:numPr>
          <w:ilvl w:val="0"/>
          <w:numId w:val="1001"/>
        </w:numPr>
        <w:pStyle w:val="Compact"/>
      </w:pPr>
      <w:r>
        <w:rPr>
          <w:bCs/>
          <w:b/>
        </w:rPr>
        <w:t xml:space="preserve">Strengthen Health Systems:</w:t>
      </w:r>
      <w:r>
        <w:br/>
      </w:r>
      <w:r>
        <w:t xml:space="preserve">Government investment should prioritize upgrading existing facilities with reliable power sources, water supplies, and modern equipment. Public-private partnerships could play a significant role in bridging funding gaps.</w:t>
      </w:r>
    </w:p>
    <w:p>
      <w:pPr>
        <w:numPr>
          <w:ilvl w:val="0"/>
          <w:numId w:val="1001"/>
        </w:numPr>
        <w:pStyle w:val="Compact"/>
      </w:pPr>
      <w:r>
        <w:rPr>
          <w:bCs/>
          <w:b/>
        </w:rPr>
        <w:t xml:space="preserve">Incentivize Local Retention:</w:t>
      </w:r>
      <w:r>
        <w:br/>
      </w:r>
      <w:r>
        <w:t xml:space="preserve">Policies that offer competitive salaries, housing allowances, and career advancement opportunities can help retain talent within Nigeria Lagos. Creating specialty centers of excellence may attract top-tier professionals.</w:t>
      </w:r>
    </w:p>
    <w:p>
      <w:pPr>
        <w:numPr>
          <w:ilvl w:val="0"/>
          <w:numId w:val="1001"/>
        </w:numPr>
        <w:pStyle w:val="Compact"/>
      </w:pPr>
      <w:r>
        <w:rPr>
          <w:bCs/>
          <w:b/>
        </w:rPr>
        <w:t xml:space="preserve">Promote Universal Health Coverage:</w:t>
      </w:r>
      <w:r>
        <w:br/>
      </w:r>
      <w:r>
        <w:t xml:space="preserve">Expanding insurance schemes to include surgical services will reduce financial barriers for patients. Subsidies for emergency cases can ensure that no one is denied life-saving operations due to inability to pay.</w:t>
      </w:r>
    </w:p>
    <w:p>
      <w:pPr>
        <w:numPr>
          <w:ilvl w:val="0"/>
          <w:numId w:val="1001"/>
        </w:numPr>
        <w:pStyle w:val="Compact"/>
      </w:pPr>
      <w:r>
        <w:rPr>
          <w:bCs/>
          <w:b/>
        </w:rPr>
        <w:t xml:space="preserve">Focus on Primary Care Integration:</w:t>
      </w:r>
      <w:r>
        <w:br/>
      </w:r>
      <w:r>
        <w:t xml:space="preserve">Strengthening primary healthcare systems can prevent conditions from progressing to stages requiring surgery. Early detection and management of diseases through community outreach programs are cost-effective strategies for improving public health.</w:t>
      </w:r>
    </w:p>
    <w:bookmarkEnd w:id="24"/>
    <w:bookmarkStart w:id="25" w:name="the-impact-of-trauma-and-emergency-care"/>
    <w:p>
      <w:pPr>
        <w:pStyle w:val="Heading2"/>
      </w:pPr>
      <w:r>
        <w:t xml:space="preserve">The Impact of Trauma and Emergency Care</w:t>
      </w:r>
    </w:p>
    <w:p>
      <w:pPr>
        <w:pStyle w:val="FirstParagraph"/>
      </w:pPr>
      <w:r>
        <w:t xml:space="preserve">Trauma is a leading cause of mortality in Nigeria Lagos, with road accidents being the most common etiology. Establishing comprehensive trauma centers equipped to handle acute injuries is crucial. These centers should operate 24/7 with multidisciplinary teams including surgeons, anesthesiologists, nurses, and paramedics. Rapid response times and efficient triage systems can significantly improve survival rates among trauma victims.</w:t>
      </w:r>
    </w:p>
    <w:p>
      <w:pPr>
        <w:pStyle w:val="BodyText"/>
      </w:pPr>
      <w:r>
        <w:t xml:space="preserve">Educating the public on road safety measures, such as wearing seatbelts and avoiding drunk driving, complements clinical interventions by reducing incidence rates. Collaboration between health ministries and transportation agencies is necessary to implement effective preventive strategies.</w:t>
      </w:r>
    </w:p>
    <w:bookmarkEnd w:id="25"/>
    <w:bookmarkStart w:id="27" w:name="innovation-and-technology"/>
    <w:p>
      <w:pPr>
        <w:pStyle w:val="Heading2"/>
      </w:pPr>
      <w:r>
        <w:t xml:space="preserve">Innovation and Technology</w:t>
      </w:r>
    </w:p>
    <w:p>
      <w:pPr>
        <w:pStyle w:val="FirstParagraph"/>
      </w:pPr>
      <w:r>
        <w:t xml:space="preserve">Digital health technologies offer promising avenues for enhancing surgical care. Telemedicine platforms can connect local practitioners with experts elsewhere for consultation on complex cases. Electronic medical records facilitate better tracking of patient outcomes and aid in research initiatives. Moreover, mobile applications can educate communities about warning signs of conditions requiring surgical attention, encouraging earlier presentation to hospitals.</w:t>
      </w:r>
    </w:p>
    <w:bookmarkStart w:id="26" w:name="conclusion"/>
    <w:p>
      <w:pPr>
        <w:pStyle w:val="Heading3"/>
      </w:pPr>
      <w:r>
        <w:t xml:space="preserve">Conclusion</w:t>
      </w:r>
    </w:p>
    <w:p>
      <w:pPr>
        <w:pStyle w:val="FirstParagraph"/>
      </w:pPr>
      <w:r>
        <w:t xml:space="preserve">In conclusion, addressing the needs of the surgical sector in Nigeria Lagos requires a multifaceted approach involving infrastructure development, workforce expansion, policy reform, and technological integration. The significance of having skilled professionals cannot be overstated given the city's demographic and epidemiological profile. By investing in this critical component of healthcare delivery, stakeholders can improve quality of life and economic productivity across the region.</w:t>
      </w:r>
    </w:p>
    <w:p>
      <w:pPr>
        <w:pStyle w:val="BodyText"/>
      </w:pPr>
      <w:r>
        <w:t xml:space="preserve">Future efforts must focus on sustainable solutions that empower local providers while leveraging global knowledge. Only through collaborative action can we build a resilient healthcare system capable of meeting the demands placed upon it by Nigeria Lagos. It is imperative that policymakers, medical educators, and practitioners work together to ensure equitable access to life-saving surgical care for all residents.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Nigeria Lagos: Challenges, Opportunities, and Future Directions</dc:title>
  <dc:creator/>
  <dc:language>en</dc:language>
  <cp:keywords/>
  <dcterms:created xsi:type="dcterms:W3CDTF">2026-07-29T18:23:14Z</dcterms:created>
  <dcterms:modified xsi:type="dcterms:W3CDTF">2026-07-29T18:23:14Z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