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Surgeon</w:t>
      </w:r>
      <w:r>
        <w:t xml:space="preserve"> </w:t>
      </w:r>
      <w:r>
        <w:t xml:space="preserve">in</w:t>
      </w:r>
      <w:r>
        <w:t xml:space="preserve"> </w:t>
      </w:r>
      <w:r>
        <w:t xml:space="preserve">Spain,</w:t>
      </w:r>
      <w:r>
        <w:t xml:space="preserve"> </w:t>
      </w:r>
      <w:r>
        <w:t xml:space="preserve">Barcelona: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Research</w:t>
      </w:r>
      <w:r>
        <w:t xml:space="preserve"> </w:t>
      </w:r>
      <w:r>
        <w:t xml:space="preserve">Paper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Evolution of the Surgeon in Spain, Barcelona: A Comprehensive Research Paper</dc:title>
  <dc:creator/>
  <dc:language>en</dc:language>
  <cp:keywords/>
  <dcterms:created xsi:type="dcterms:W3CDTF">2026-07-30T03:59:27Z</dcterms:created>
  <dcterms:modified xsi:type="dcterms:W3CDTF">2026-07-30T03:59:27Z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