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77f24b0156c6f12b7a4ff15d910bc359c4572fc"/>
    <w:p>
      <w:pPr>
        <w:pStyle w:val="Heading1"/>
      </w:pPr>
      <w:r>
        <w:t xml:space="preserve">The Evolution and Impact of the Surgeon in United Arab Emirates Dubai</w:t>
      </w:r>
    </w:p>
    <w:p>
      <w:pPr>
        <w:pStyle w:val="FirstParagraph"/>
      </w:pPr>
      <w:r>
        <w:rPr>
          <w:bCs/>
          <w:b/>
        </w:rPr>
        <w:t xml:space="preserve">Abstract:</w:t>
      </w:r>
      <w:r>
        <w:br/>
      </w:r>
      <w:r>
        <w:t xml:space="preserve">This research paper explores the critical role of the surgeon within the rapidly expanding healthcare infrastructure of United Arab Emirates Dubai. By analyzing historical developments, current medical standards, and future projections, this document highlights how Dubai has transformed into a global hub for surgical excellence. The study emphasizes the intersection of traditional medical values with cutting-edge technological advancements, underscoring why United Arab Emirates Dubai remains a preferred destination for patients seeking high-quality surgical care from leading surgeons worldwide.</w:t>
      </w:r>
    </w:p>
    <w:bookmarkStart w:id="20" w:name="introduction"/>
    <w:p>
      <w:pPr>
        <w:pStyle w:val="Heading2"/>
      </w:pPr>
      <w:r>
        <w:t xml:space="preserve">1. Introduction</w:t>
      </w:r>
    </w:p>
    <w:p>
      <w:pPr>
        <w:pStyle w:val="FirstParagraph"/>
      </w:pPr>
      <w:r>
        <w:t xml:space="preserve">In the 21st century, healthcare has become a cornerstone of national development and economic diversification. Nowhere is this more evident than in United Arab Emirates Dubai, a city that has aggressively positioned itself as a premier destination for medical tourism and advanced healthcare services. At the heart of this transformation lies the surgeon—a professional who embodies the convergence of technical skill, compassionate care, and innovation.</w:t>
      </w:r>
    </w:p>
    <w:p>
      <w:pPr>
        <w:pStyle w:val="BodyText"/>
      </w:pPr>
      <w:r>
        <w:t xml:space="preserve">The role of the surgeon in United Arab Emirates Dubai is distinct from many other regions due to the emirate’s unique demographic composition. With a population comprising expatriates from over 200 nationalities alongside Emirati citizens, the demand for surgical services requires a multidisciplinary approach that respects cultural diversity while maintaining universal standards of medical excellence. This paper examines how surgeons in United Arab Emirates Dubai operate within this complex ecosystem, driving progress in healthcare delivery and influencing regional health policies.</w:t>
      </w:r>
    </w:p>
    <w:bookmarkEnd w:id="20"/>
    <w:bookmarkStart w:id="21" w:name="Xfb0c02947abcee35c2c40e5f3af18f35c4ea9b6"/>
    <w:p>
      <w:pPr>
        <w:pStyle w:val="Heading2"/>
      </w:pPr>
      <w:r>
        <w:t xml:space="preserve">2. Historical Context and Development of Surgical Services</w:t>
      </w:r>
    </w:p>
    <w:p>
      <w:pPr>
        <w:pStyle w:val="FirstParagraph"/>
      </w:pPr>
      <w:r>
        <w:t xml:space="preserve">To understand the current status of surgeons in United Arab Emirates Dubai, one must look back at the rapid modernization of the region’s healthcare system over the past three decades. Prior to the early 1990s, medical facilities in United Arab Emirates were limited, and complex surgical procedures often required patients to travel abroad for treatment. Recognizing this gap, government initiatives focused on building world-class infrastructure and attracting international talent.</w:t>
      </w:r>
    </w:p>
    <w:p>
      <w:pPr>
        <w:pStyle w:val="BodyText"/>
      </w:pPr>
      <w:r>
        <w:t xml:space="preserve">The establishment of key institutions such as Dubai Healthcare City (DHCC) marked a turning point. DHCC created a free-zone environment that facilitated the entry of top-tier surgeons from Europe, North America, and Asia. This influx of expertise accelerated the local capacity for advanced surgeries, including cardiac procedures, neurosurgery, and orthopedic interventions. Consequently United Arab Emirates Dubai emerged as a regional leader in surgical innovation.</w:t>
      </w:r>
    </w:p>
    <w:bookmarkEnd w:id="21"/>
    <w:bookmarkStart w:id="24" w:name="Xbe0b5dc1187d061271bd8889491a1b17f2465cb"/>
    <w:p>
      <w:pPr>
        <w:pStyle w:val="Heading2"/>
      </w:pPr>
      <w:r>
        <w:t xml:space="preserve">3. The Modern Surgeon: Skills and Specializations</w:t>
      </w:r>
    </w:p>
    <w:p>
      <w:pPr>
        <w:pStyle w:val="FirstParagraph"/>
      </w:pPr>
      <w:r>
        <w:t xml:space="preserve">The contemporary surgeon in United Arab Emirates Dubai is characterized by a high degree of specialization and adherence to international certification standards. The Ministry of Health and Prevention (MOHAP) alongside the Dubai Health Authority (DHA) enforce rigorous licensing requirements ensuring that every practicing surgeon meets stringent criteria regarding education, training, and clinical experience.</w:t>
      </w:r>
    </w:p>
    <w:bookmarkStart w:id="22" w:name="minimally-invasive-techniques"/>
    <w:p>
      <w:pPr>
        <w:pStyle w:val="Heading3"/>
      </w:pPr>
      <w:r>
        <w:t xml:space="preserve">3.1 Minimally Invasive Techniques</w:t>
      </w:r>
    </w:p>
    <w:p>
      <w:pPr>
        <w:pStyle w:val="FirstParagraph"/>
      </w:pPr>
      <w:r>
        <w:t xml:space="preserve">Surgeons in United Arab Emirates Dubai have been at the forefront of adopting minimally invasive techniques such as laparoscopy and robotics-assisted surgery. The integration of robotic systems like the da Vinci Surgical System allows for greater precision, reduced recovery times, and smaller incisions. This technological adoption is crucial in maintaining United Arab Emirates Dubai’s reputation for offering state-of-the-art surgical options comparable to leading hospitals in Switzerland or Germany.</w:t>
      </w:r>
    </w:p>
    <w:bookmarkEnd w:id="22"/>
    <w:bookmarkStart w:id="23" w:name="multicultural-competency"/>
    <w:p>
      <w:pPr>
        <w:pStyle w:val="Heading3"/>
      </w:pPr>
      <w:r>
        <w:t xml:space="preserve">3.2 Multicultural Competency</w:t>
      </w:r>
    </w:p>
    <w:p>
      <w:pPr>
        <w:pStyle w:val="FirstParagraph"/>
      </w:pPr>
      <w:r>
        <w:t xml:space="preserve">A unique aspect of the surgeon practicing in United Arab Emirates Dubai is the necessity for cultural competency. Surgeons must communicate effectively with patients from diverse linguistic and cultural backgrounds, often requiring multilingual staff support or specialized training in cross-cultural healthcare delivery. This soft skill complements their technical expertise, ensuring that patient trust and satisfaction are maintained across all demographics.</w:t>
      </w:r>
    </w:p>
    <w:bookmarkEnd w:id="23"/>
    <w:bookmarkEnd w:id="24"/>
    <w:bookmarkStart w:id="25" w:name="X3d2ab430f4b56b80a0934e4ffee7868a135e388"/>
    <w:p>
      <w:pPr>
        <w:pStyle w:val="Heading2"/>
      </w:pPr>
      <w:r>
        <w:t xml:space="preserve">4. Regulatory Framework and Quality Assurance</w:t>
      </w:r>
    </w:p>
    <w:p>
      <w:pPr>
        <w:pStyle w:val="FirstParagraph"/>
      </w:pPr>
      <w:r>
        <w:t xml:space="preserve">The credibility of surgeons in United Arab Emirates Dubai is underpinned by a robust regulatory framework. The DHA implements comprehensive accreditation processes for healthcare facilities, ensuring that surgical suites meet international safety standards. Furthermore, continuous medical education (CME) requirements mandate that surgeons stay updated with the latest developments in their field.</w:t>
      </w:r>
    </w:p>
    <w:p>
      <w:pPr>
        <w:pStyle w:val="BodyText"/>
      </w:pPr>
      <w:r>
        <w:t xml:space="preserve">Metric</w:t>
      </w:r>
    </w:p>
    <w:p>
      <w:pPr>
        <w:pStyle w:val="BodyText"/>
      </w:pPr>
      <w:r>
        <w:t xml:space="preserve">Description</w:t>
      </w:r>
    </w:p>
    <w:p>
      <w:pPr>
        <w:pStyle w:val="BodyText"/>
      </w:pPr>
      <w:r>
        <w:t xml:space="preserve">I importance for Surgeons in UAE Dubai</w:t>
      </w:r>
    </w:p>
    <w:p>
      <w:pPr>
        <w:pStyle w:val="BodyText"/>
      </w:pPr>
      <w:r>
        <w:t xml:space="preserve">Licensing Renewal every 2 years Mandatory verification of qualifications and ongoing education ensures that surgeons maintain current knowledge bases.</w:t>
      </w:r>
    </w:p>
    <w:p>
      <w:pPr>
        <w:pStyle w:val="BodyText"/>
      </w:pPr>
      <w:r>
        <w:t xml:space="preserve">Patient Safety Protocols</w:t>
      </w:r>
    </w:p>
    <w:p>
      <w:pPr>
        <w:pStyle w:val="BodyText"/>
      </w:pPr>
      <w:r>
        <w:t xml:space="preserve">Strict adherence to infection control and sterilization guidelines.</w:t>
      </w:r>
    </w:p>
    <w:p>
      <w:pPr>
        <w:pStyle w:val="BodyText"/>
      </w:pPr>
      <w:r>
        <w:t xml:space="preserve">&lt; td&gt;Maintains low complication rates enhancing global reputation of United Arab Emirates Dubai surgical centers.</w:t>
      </w:r>
    </w:p>
    <w:p>
      <w:pPr>
        <w:pStyle w:val="BodyText"/>
      </w:pPr>
      <w:r>
        <w:t xml:space="preserve">Data Privacy Compliance</w:t>
      </w:r>
    </w:p>
    <w:p>
      <w:pPr>
        <w:pStyle w:val="BodyText"/>
      </w:pPr>
      <w:r>
        <w:t xml:space="preserve">&lt; th colspan="3"&gt;Aligns with international data protection laws fostering patient confidence in the healthcare system.</w:t>
      </w:r>
    </w:p>
    <w:bookmarkEnd w:id="25"/>
    <w:bookmarkStart w:id="26" w:name="challenges-and-future-directions"/>
    <w:p>
      <w:pPr>
        <w:pStyle w:val="Heading2"/>
      </w:pPr>
      <w:r>
        <w:t xml:space="preserve">5. Challenges and Future Directions</w:t>
      </w:r>
    </w:p>
    <w:p>
      <w:pPr>
        <w:pStyle w:val="FirstParagraph"/>
      </w:pPr>
      <w:r>
        <w:t xml:space="preserve">Future directions for surgeons in United Arab Emirates Dubai involve greater integration of artificial intelligence (AI) and telemedicine. AI-assisted diagnostics can enhance pre-surgical planning, while telemedicine allows for better post-operative follow-up, particularly beneficial given the transient nature of many residents in United Arab Emirates Dubai. Moreover, there is a growing emphasis on personalized medicine where genetic profiling guides surgical decisions for oncology patients.</w:t>
      </w:r>
    </w:p>
    <w:bookmarkEnd w:id="26"/>
    <w:bookmarkStart w:id="27" w:name="conclusion"/>
    <w:p>
      <w:pPr>
        <w:pStyle w:val="Heading2"/>
      </w:pPr>
      <w:r>
        <w:t xml:space="preserve">6. Conclusion</w:t>
      </w:r>
    </w:p>
    <w:p>
      <w:pPr>
        <w:pStyle w:val="FirstParagraph"/>
      </w:pPr>
      <w:r>
        <w:t xml:space="preserve">The surgeon plays a pivotal role in shaping the healthcare landscape of United Arab Emirates Dubai. Through rigorous regulation, technological adoption, and cultural inclusivity, surgeons in this emirate have elevated the standard of surgical care to global levels. As United Arab Emirates Dubai continues to expand its vision for 2030 and beyond, the profession will likely see further evolution driven by innovation and sustainability goals.</w:t>
      </w:r>
    </w:p>
    <w:p>
      <w:pPr>
        <w:pStyle w:val="BodyText"/>
      </w:pPr>
      <w:r>
        <w:t xml:space="preserve">In conclusion United Arab Emirates Dubai stands as a testament to what can be achieved when strategic investment meets professional excellence. The surgeon is not just a provider of care but a key ambassador of health, ensuring that United Arab Emirates Dubai remains at the forefront of global medicine.</w:t>
      </w:r>
    </w:p>
    <w:p>
      <w:r>
        <w:pict>
          <v:rect style="width:0;height:1.5pt" o:hralign="center" o:hrstd="t" o:hr="t"/>
        </w:pict>
      </w:r>
    </w:p>
    <w:p>
      <w:pPr>
        <w:pStyle w:val="FirstParagraph"/>
      </w:pPr>
      <w:r>
        <w:rPr>
          <w:iCs/>
          <w:i/>
        </w:rPr>
        <w:t xml:space="preserve">This document was prepared for informational purposes regarding healthcare standards and surgical practices in United Arab Emirates Dubai.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Surgeon in United Arab Emirates Dubai</dc:title>
  <dc:creator/>
  <dc:language>en</dc:language>
  <cp:keywords/>
  <dcterms:created xsi:type="dcterms:W3CDTF">2026-07-29T16:22:28Z</dcterms:created>
  <dcterms:modified xsi:type="dcterms:W3CDTF">2026-07-29T16:22:28Z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