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cf17bf59a55ef8f8a57ce8371d847031b43aaae"/>
    <w:p>
      <w:pPr>
        <w:pStyle w:val="Heading1"/>
      </w:pPr>
      <w:r>
        <w:t xml:space="preserve">The Role and Evolution of the Surgeon in United States Miami</w:t>
      </w:r>
    </w:p>
    <w:p>
      <w:pPr>
        <w:pStyle w:val="FirstParagraph"/>
      </w:pPr>
      <w:r>
        <w:rPr>
          <w:iCs/>
          <w:i/>
          <w:bCs/>
          <w:b/>
        </w:rPr>
        <w:t xml:space="preserve">Abstract:</w:t>
      </w:r>
      <w:r>
        <w:br/>
      </w:r>
      <w:r>
        <w:t xml:space="preserve">This research paper examines the critical role of the surgeon within the healthcare ecosystem of United States Miami. By analyzing demographic trends, specialized surgical disciplines, and regulatory frameworks specific to this region, we highlight how surgeons in United States Miami contribute to public health outcomes. The study emphasizes that a qualified surgeon is not merely a technical operator but a central figure in addressing complex medical needs driven by the unique population dynamics of South Florida.</w:t>
      </w:r>
    </w:p>
    <w:bookmarkStart w:id="20" w:name="introduction"/>
    <w:p>
      <w:pPr>
        <w:pStyle w:val="Heading2"/>
      </w:pPr>
      <w:r>
        <w:t xml:space="preserve">1. Introduction</w:t>
      </w:r>
    </w:p>
    <w:p>
      <w:pPr>
        <w:pStyle w:val="FirstParagraph"/>
      </w:pPr>
      <w:r>
        <w:t xml:space="preserve">The healthcare landscape in the United States is vast and varied, yet specific regions exhibit distinct characteristics that demand tailored medical approaches. In this context, the city of Miami serves as a unique microcosm of American healthcare challenges and innovations. Central to the delivery of advanced medical care in this region is the surgeon. A surgeon, by definition, practices operative medicine: an important technical discipline that deals with diagnosing and treating conditions through manual or instrumental techniques on body parts. In United States Miami, the presence of a robust surgical workforce is essential due to high population density, significant elderly demographics requiring orthopedic and cardiac interventions, and a diverse immigrant population necessitating specialized care protocols.</w:t>
      </w:r>
    </w:p>
    <w:p>
      <w:pPr>
        <w:pStyle w:val="BodyText"/>
      </w:pPr>
      <w:r>
        <w:t xml:space="preserve">This paper explores the multifaceted role of the surgeon in United States Miami. It delves into educational pathways, subspecialty trends, and the socioeconomic factors influencing surgical practice in this specific locale. Understanding these elements is crucial for policymakers, healthcare administrators, and prospective patients alike.</w:t>
      </w:r>
    </w:p>
    <w:bookmarkEnd w:id="20"/>
    <w:bookmarkStart w:id="21" w:name="X9ea80986fd2bc3b7ab2cc66607317ede2ca0efb"/>
    <w:p>
      <w:pPr>
        <w:pStyle w:val="Heading2"/>
      </w:pPr>
      <w:r>
        <w:t xml:space="preserve">2. Demographic Influences on Surgical Demand</w:t>
      </w:r>
    </w:p>
    <w:p>
      <w:pPr>
        <w:pStyle w:val="FirstParagraph"/>
      </w:pPr>
      <w:r>
        <w:t xml:space="preserve">The demand for surgical services in United States Miami is heavily influenced by its demographic profile. Florida has one of the oldest populations in the nation, and Miami-Dade County is no exception. This aging population drives a high volume of elective and emergency surgeries related to joint replacements (orthopedic surgeons), cardiac procedures (cardiothoracic surgeons), and cancer resections (surgical oncologists).</w:t>
      </w:r>
    </w:p>
    <w:p>
      <w:pPr>
        <w:pStyle w:val="BodyText"/>
      </w:pPr>
      <w:r>
        <w:t xml:space="preserve">Furthermore, the tropical climate of United States Miami contributes to a higher incidence of skin cancers, necessitating frequent interventions by dermatologic surgeons. Additionally, the city’s status as a global hub for tourism and business leads to an influx of patients requiring urgent trauma care from general surgeons and emergency medicine specialists. Consequently, the surgeon in United States Miami must be prepared to handle a wide array of pathologies that might not be as prevalent in cooler or less diverse climates.</w:t>
      </w:r>
    </w:p>
    <w:bookmarkEnd w:id="21"/>
    <w:bookmarkStart w:id="22" w:name="educational-pathways-and-credentialing"/>
    <w:p>
      <w:pPr>
        <w:pStyle w:val="Heading2"/>
      </w:pPr>
      <w:r>
        <w:t xml:space="preserve">3. Educational Pathways and Credentialing</w:t>
      </w:r>
    </w:p>
    <w:p>
      <w:pPr>
        <w:pStyle w:val="FirstParagraph"/>
      </w:pPr>
      <w:r>
        <w:t xml:space="preserve">Becoming a qualified surgeon is a rigorous process involving extensive education and training. For surgeons practicing in United States Miami, the pathway typically begins with an undergraduate degree followed by four years of medical school. Upon earning their M.D. or D.O., candidates must complete a residency program accredited by the Accreditation Council for Graduate Medical Education (ACGME). Many surgeons in United States Miami further specialize through fellowships lasting one to three additional years.</w:t>
      </w:r>
    </w:p>
    <w:p>
      <w:pPr>
        <w:pStyle w:val="BodyText"/>
      </w:pPr>
      <w:r>
        <w:t xml:space="preserve">Credentialing is another critical step. In United States Miami, hospitals and health systems require strict verification of credentials, board certifications, and licensure by the Florida Department of Health. This ensures that only competent professionals are granted surgical privileges. The competition for residency positions in major academic centers such as University of Miami Miller School of Medicine is fierce, reflecting the high standards expected within this region.</w:t>
      </w:r>
    </w:p>
    <w:bookmarkEnd w:id="22"/>
    <w:bookmarkStart w:id="23" w:name="X6974a6bdacefd8cea23d4c8b488d97cf6972b06"/>
    <w:p>
      <w:pPr>
        <w:pStyle w:val="Heading2"/>
      </w:pPr>
      <w:r>
        <w:t xml:space="preserve">4. Subspecialties and Technological Integration</w:t>
      </w:r>
    </w:p>
    <w:p>
      <w:pPr>
        <w:pStyle w:val="FirstParagraph"/>
      </w:pPr>
      <w:r>
        <w:t xml:space="preserve">The field of surgery has evolved significantly, with many practitioners in United States Miami specializing in minimally invasive techniques. Robotic-assisted surgery has gained substantial traction in the area, allowing for greater precision and faster recovery times. Major hospitals across United States Miami have invested heavily in advanced surgical suites equipped with cutting-edge technology.</w:t>
      </w:r>
    </w:p>
    <w:p>
      <w:pPr>
        <w:numPr>
          <w:ilvl w:val="0"/>
          <w:numId w:val="1001"/>
        </w:numPr>
        <w:pStyle w:val="Compact"/>
      </w:pPr>
      <w:r>
        <w:rPr>
          <w:bCs/>
          <w:b/>
        </w:rPr>
        <w:t xml:space="preserve">Vascular Surgery:</w:t>
      </w:r>
      <w:r>
        <w:t xml:space="preserve"> </w:t>
      </w:r>
      <w:r>
        <w:t xml:space="preserve">Due to high rates of diabetes and hypertension among the local population, vascular surgeons are increasingly critical in preventing amputations and treating peripheral artery disease.</w:t>
      </w:r>
    </w:p>
    <w:p>
      <w:pPr>
        <w:numPr>
          <w:ilvl w:val="0"/>
          <w:numId w:val="1001"/>
        </w:numPr>
        <w:pStyle w:val="Compact"/>
      </w:pPr>
      <w:r>
        <w:rPr>
          <w:bCs/>
          <w:b/>
        </w:rPr>
        <w:t xml:space="preserve">Aesthetic Plastic Surgery:</w:t>
      </w:r>
      <w:r>
        <w:t xml:space="preserve"> </w:t>
      </w:r>
      <w:r>
        <w:t xml:space="preserve">Miami is renowned globally for cosmetic procedures. The demand for aesthetic surgeons here is uniquely high compared to other regions in the United States, driven by both local residents and medical tourists seeking body contouring, rhinoplasty, and facial rejuvenation.</w:t>
      </w:r>
    </w:p>
    <w:p>
      <w:pPr>
        <w:numPr>
          <w:ilvl w:val="0"/>
          <w:numId w:val="1001"/>
        </w:numPr>
        <w:pStyle w:val="Compact"/>
      </w:pPr>
      <w:r>
        <w:rPr>
          <w:bCs/>
          <w:b/>
        </w:rPr>
        <w:t xml:space="preserve">Pediatric Surgery:</w:t>
      </w:r>
      <w:r>
        <w:t xml:space="preserve"> </w:t>
      </w:r>
      <w:r>
        <w:t xml:space="preserve">With a growing young population in certain districts of United States Miami, pediatric surgeons play a vital role in treating congenital anomalies and childhood injuries.</w:t>
      </w:r>
    </w:p>
    <w:bookmarkEnd w:id="23"/>
    <w:bookmarkStart w:id="24" w:name="challenges-facing-surgeons-in-the-region"/>
    <w:p>
      <w:pPr>
        <w:pStyle w:val="Heading2"/>
      </w:pPr>
      <w:r>
        <w:t xml:space="preserve">5. Challenges Facing Surgeons in the Region</w:t>
      </w:r>
    </w:p>
    <w:p>
      <w:pPr>
        <w:pStyle w:val="FirstParagraph"/>
      </w:pPr>
      <w:r>
        <w:t xml:space="preserve">Surgeons practicing in United States Miami face several systemic challenges. First, healthcare disparities remain a significant issue. While advanced surgical care is available, access can be limited for uninsured or underinsured populations due to socioeconomic barriers. Language barriers also present unique obstacles; given Miami’s large Hispanic and Haitian populations, surgeons must often work with interpreters or possess bilingual capabilities to ensure informed consent and effective post-operative communication.</w:t>
      </w:r>
    </w:p>
    <w:p>
      <w:pPr>
        <w:pStyle w:val="BodyText"/>
      </w:pPr>
      <w:r>
        <w:t xml:space="preserve">Moreover, environmental factors such as humidity and heat can impact both patient recovery times and the operational logistics of surgical facilities. Additionally, the threat of hurricanes poses a unique risk to hospital infrastructure, requiring surgeons and healthcare systems in United States Miami to maintain rigorous emergency preparedness plans to ensure continuity of care during natural disasters.</w:t>
      </w:r>
    </w:p>
    <w:bookmarkEnd w:id="24"/>
    <w:bookmarkStart w:id="25" w:name="the-socioeconomic-impact"/>
    <w:p>
      <w:pPr>
        <w:pStyle w:val="Heading2"/>
      </w:pPr>
      <w:r>
        <w:t xml:space="preserve">6. The Socioeconomic Impact</w:t>
      </w:r>
    </w:p>
    <w:p>
      <w:pPr>
        <w:pStyle w:val="FirstParagraph"/>
      </w:pPr>
      <w:r>
        <w:t xml:space="preserve">The presence of highly skilled surgeons contributes significantly to the economic vitality of United States Miami. Medical tourism is a multi-billion dollar industry in South Florida, attracting patients from Latin America and Europe who travel specifically for expert surgical care, particularly in cosmetic and orthopedic fields. This influx generates revenue for local hospitals, supports job creation within healthcare facilities, and enhances the global reputation of United States Miami as a center of medical excellence.</w:t>
      </w:r>
    </w:p>
    <w:p>
      <w:pPr>
        <w:pStyle w:val="BodyText"/>
      </w:pPr>
      <w:r>
        <w:t xml:space="preserve">Furthermore, academic institutions employing surgeons contribute to research and innovation. Clinical trials conducted by surgeon-led teams in United States Miami often lead to breakthroughs in treatment protocols that benefit patients nationwide.</w:t>
      </w:r>
    </w:p>
    <w:bookmarkEnd w:id="25"/>
    <w:bookmarkStart w:id="26" w:name="conclusion"/>
    <w:p>
      <w:pPr>
        <w:pStyle w:val="Heading2"/>
      </w:pPr>
      <w:r>
        <w:t xml:space="preserve">7. Conclusion</w:t>
      </w:r>
    </w:p>
    <w:p>
      <w:pPr>
        <w:pStyle w:val="FirstParagraph"/>
      </w:pPr>
      <w:r>
        <w:t xml:space="preserve">In conclusion, the surgeon plays an indispensable role in the healthcare framework of United States Miami. Driven by diverse demographic needs, technological advancements, and economic factors, surgical practice in this region is dynamic and complex. From managing trauma to performing elective cosmetic procedures, surgeons in United States Miami must navigate cultural nuances and regulatory requirements while maintaining high standards of clinical excellence.</w:t>
      </w:r>
    </w:p>
    <w:p>
      <w:pPr>
        <w:pStyle w:val="BodyText"/>
      </w:pPr>
      <w:r>
        <w:t xml:space="preserve">Future research should focus on the long-term outcomes of minimally invasive techniques in diverse populations within United States Miami and strategies to improve access to surgical care for underserved communities. As healthcare continues to evolve, the adaptation and resilience of surgeons will remain paramount in ensuring the health and well-being of residents and visitors alike.</w:t>
      </w:r>
    </w:p>
    <w:p>
      <w:pPr>
        <w:pStyle w:val="BodyText"/>
      </w:pPr>
      <w:r>
        <w:rPr>
          <w:iCs/>
          <w:i/>
        </w:rPr>
        <w:t xml:space="preserve">Note: This document is a fictional research paper generated for illustrative purposes based on general knowledge regarding healthcare systems, demographics, and surgical specialties in Miami, Florida.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United States Miami: A Comprehensive Research Analysis</dc:title>
  <dc:creator/>
  <dc:language>en</dc:language>
  <cp:keywords/>
  <dcterms:created xsi:type="dcterms:W3CDTF">2026-07-29T17:19:56Z</dcterms:created>
  <dcterms:modified xsi:type="dcterms:W3CDTF">2026-07-29T17:19:56Z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