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31" w:name="X0641e6c718944b9b6e955395f1c9e2f556fdfed"/>
    <w:p>
      <w:pPr>
        <w:pStyle w:val="Heading1"/>
      </w:pPr>
      <w:r>
        <w:t xml:space="preserve">The Role and Impact of the Systems Engineer in the Technological Ecosystem of Spain Barcelona</w:t>
      </w:r>
    </w:p>
    <w:p>
      <w:pPr>
        <w:pStyle w:val="FirstParagraph"/>
      </w:pPr>
      <w:r>
        <w:rPr>
          <w:bCs/>
          <w:b/>
        </w:rPr>
        <w:t xml:space="preserve">Date:</w:t>
      </w:r>
      <w:r>
        <w:t xml:space="preserve"> </w:t>
      </w:r>
      <w:r>
        <w:t xml:space="preserve">October 26, 2023</w:t>
      </w:r>
      <w:r>
        <w:br/>
      </w:r>
      <w:r>
        <w:rPr>
          <w:bCs/>
          <w:b/>
        </w:rPr>
        <w:t xml:space="preserve">Jurisdiction:</w:t>
      </w:r>
    </w:p>
    <w:p>
      <w:pPr>
        <w:pStyle w:val="BodyText"/>
      </w:pPr>
      <w:r>
        <w:t xml:space="preserve">Drafting Entity: Research Division</w:t>
      </w:r>
    </w:p>
    <w:bookmarkStart w:id="20" w:name="abstract"/>
    <w:p>
      <w:pPr>
        <w:pStyle w:val="Heading3"/>
      </w:pPr>
      <w:r>
        <w:t xml:space="preserve">Abstract</w:t>
      </w:r>
    </w:p>
    <w:p>
      <w:pPr>
        <w:pStyle w:val="FirstParagraph"/>
      </w:pPr>
      <w:r>
        <w:t xml:space="preserve">This research paper examines the critical role of the Systems Engineer within the rapidly evolving technological landscape of Spain Barcelona. As a global hub for innovation, tourism, and smart city initiatives, Spain Barcelona presents a unique case study for understanding how complex system integration drives economic growth and societal well-being. The document explores the specific competencies required by Systems Engineers in this region, analyzing their contributions to infrastructure modernization, digital transformation in small and medium enterprises (SMEs), and sustainable urban development. Furthermore, it addresses the educational requirements and regulatory frameworks prevalent in Spain Barcelona that shape professional practice.</w:t>
      </w:r>
    </w:p>
    <w:bookmarkEnd w:id="20"/>
    <w:bookmarkStart w:id="21" w:name="introduction"/>
    <w:p>
      <w:pPr>
        <w:pStyle w:val="Heading2"/>
      </w:pPr>
      <w:r>
        <w:t xml:space="preserve">1. Introduction</w:t>
      </w:r>
    </w:p>
    <w:p>
      <w:pPr>
        <w:pStyle w:val="FirstParagraph"/>
      </w:pPr>
      <w:r>
        <w:t xml:space="preserve">The concept of Systems Engineering has evolved significantly over the past three decades, transitioning from a primarily aerospace and defense-oriented discipline to a broader framework applicable to any complex socio-technical system. In the context of Spain Barcelona, this evolution is particularly pertinent. As one of Europe’s leading metropolitan areas, Spain Barcelona faces unique challenges related to urban density, tourism management, environmental sustainability, and digital connectivity. The Systems Engineer emerges as a pivotal figure in addressing these multifaceted challenges.</w:t>
      </w:r>
    </w:p>
    <w:p>
      <w:pPr>
        <w:pStyle w:val="BodyText"/>
      </w:pPr>
      <w:r>
        <w:t xml:space="preserve">The primary objective of this paper is to analyze the functional responsibilities of the Systems Engineer within the specific socio-economic environment of Spain Barcelona. It argues that effective systems engineering is not merely a technical exercise but a strategic imperative for maintaining competitiveness and quality of life in this dynamic region. By integrating hardware, software, people, and processes, Systems Engineers provide the holistic perspective necessary to navigate the complexities inherent in modern urban environments.</w:t>
      </w:r>
    </w:p>
    <w:bookmarkEnd w:id="21"/>
    <w:bookmarkStart w:id="22" w:name="X310e64adad92e853e35d76a80d07c4d078f13a3"/>
    <w:p>
      <w:pPr>
        <w:pStyle w:val="Heading2"/>
      </w:pPr>
      <w:r>
        <w:t xml:space="preserve">2. The Technological Landscape of Spain Barcelona</w:t>
      </w:r>
    </w:p>
    <w:p>
      <w:pPr>
        <w:pStyle w:val="FirstParagraph"/>
      </w:pPr>
      <w:r>
        <w:t xml:space="preserve">To understand the demand for Systems Engineering expertise in Spain Barcelona one must first appreciate the region's unique technological ecosystem. Spain Barcelona is recognized as a "Smart City" pioneer, implementing extensive Internet of Things (IoT) networks to manage traffic, waste collection, lighting, and energy consumption. This infrastructure requires rigorous engineering oversight to ensure reliability, security, and scalability.</w:t>
      </w:r>
    </w:p>
    <w:p>
      <w:pPr>
        <w:pStyle w:val="BodyText"/>
      </w:pPr>
      <w:r>
        <w:t xml:space="preserve">Furthermore the city hosts a thriving startup ecosystem known as the Barcelona Tech City initiative. This hub attracts international investment in artificial intelligence, blockchain technology (particularly in non-fungible tokens or NFTs), and mobile application development. Within this vibrant market Systems Engineers are responsible for bridging the gap between abstract software algorithms and physical hardware implementations, ensuring that innovative solutions can be deployed at scale.</w:t>
      </w:r>
    </w:p>
    <w:bookmarkEnd w:id="22"/>
    <w:bookmarkStart w:id="26" w:name="Xe40e496ac63f8b3969a8975b08aa97528e6f901"/>
    <w:p>
      <w:pPr>
        <w:pStyle w:val="Heading2"/>
      </w:pPr>
      <w:r>
        <w:t xml:space="preserve">3. Core Competencies of the Systems Engineer in Spain Barcelona</w:t>
      </w:r>
    </w:p>
    <w:p>
      <w:pPr>
        <w:pStyle w:val="FirstParagraph"/>
      </w:pPr>
      <w:r>
        <w:t xml:space="preserve">The profile of a competent Systems Engineer operating in Spain Barcelona extends beyond traditional technical skills. While proficiency in model-based systems engineering (MBSE) tools is essential, contextual knowledge is equally vital.</w:t>
      </w:r>
    </w:p>
    <w:bookmarkStart w:id="23" w:name="multidisciplinary-integration"/>
    <w:p>
      <w:pPr>
        <w:pStyle w:val="Heading3"/>
      </w:pPr>
      <w:r>
        <w:t xml:space="preserve">3.1 Multidisciplinary Integration</w:t>
      </w:r>
    </w:p>
    <w:p>
      <w:pPr>
        <w:pStyle w:val="FirstParagraph"/>
      </w:pPr>
      <w:r>
        <w:t xml:space="preserve">In the diverse industrial sectors of Spain Barcelona ranging from automotive manufacturing to healthcare logistics Systems Engineers must integrate disparate technologies. For instance, in the automotive sector which has a strong presence in Catalonia, Systems Engineers coordinate between electrical engineering teams working on electric vehicle batteries and software teams developing autonomous driving algorithms.</w:t>
      </w:r>
    </w:p>
    <w:bookmarkEnd w:id="23"/>
    <w:bookmarkStart w:id="24" w:name="regulatory-compliance-and-standards"/>
    <w:p>
      <w:pPr>
        <w:pStyle w:val="Heading3"/>
      </w:pPr>
      <w:r>
        <w:t xml:space="preserve">3.2 Regulatory Compliance and Standards</w:t>
      </w:r>
    </w:p>
    <w:p>
      <w:pPr>
        <w:pStyle w:val="FirstParagraph"/>
      </w:pPr>
      <w:r>
        <w:t xml:space="preserve">The regulatory environment in Spain Barcelona is heavily influenced by European Union directives as well as local Catalan regulations. Systems Engineers must ensure that all proposed systems comply with General Data Protection Regulation (GDPR) standards, particularly given the heavy use of surveillance and data analytics in smart city projects. Knowledge of ISO 15288 and IEEE standards is standard practice, but interpretation of these standards within the local legal framework is a specialized skill.</w:t>
      </w:r>
    </w:p>
    <w:bookmarkEnd w:id="24"/>
    <w:bookmarkStart w:id="25" w:name="sustainability-and-circular-economy"/>
    <w:p>
      <w:pPr>
        <w:pStyle w:val="Heading3"/>
      </w:pPr>
      <w:r>
        <w:t xml:space="preserve">3.3 Sustainability and Circular Economy</w:t>
      </w:r>
    </w:p>
    <w:p>
      <w:pPr>
        <w:pStyle w:val="FirstParagraph"/>
      </w:pPr>
      <w:r>
        <w:t xml:space="preserve">A growing priority for Systems Engineers in Spain Barcelona is the application of systems thinking to sustainability. This involves designing systems that minimize environmental impact throughout their lifecycle. Whether optimizing energy grids or designing waste management protocols, Systems Engineers utilize life-cycle assessment tools to ensure alignment with the European Green Deal objectives adopted by local authorities.</w:t>
      </w:r>
    </w:p>
    <w:bookmarkEnd w:id="25"/>
    <w:bookmarkEnd w:id="26"/>
    <w:bookmarkStart w:id="27" w:name="educational-and-professional-pathways"/>
    <w:p>
      <w:pPr>
        <w:pStyle w:val="Heading2"/>
      </w:pPr>
      <w:r>
        <w:t xml:space="preserve">4. Educational and Professional Pathways</w:t>
      </w:r>
    </w:p>
    <w:p>
      <w:pPr>
        <w:pStyle w:val="FirstParagraph"/>
      </w:pPr>
      <w:r>
        <w:t xml:space="preserve">The pipeline for Systems Engineers in Spain Barcelona is supported by a robust higher education network. Universities such as Universitat Politècnica de Catalunya (UPC) and Universitat Autònoma de Barcelona (UAB) offer specialized master’s degrees in systems engineering and mechatronics. These programs emphasize the interdisciplinary nature of the field, combining computer science, mechanical engineering, and business management.</w:t>
      </w:r>
    </w:p>
    <w:p>
      <w:pPr>
        <w:pStyle w:val="BodyText"/>
      </w:pPr>
      <w:r>
        <w:t xml:space="preserve">However academic qualifications alone are often insufficient. Professional certification from bodies such as INCOSE (International Council on Systems Engineering) is increasingly valued by employers in Spain Barcelona. Additionally fluency in both Spanish and Catalan is frequently required for effective communication with local stakeholders while proficiency in English remains crucial for collaborating with international tech hubs.</w:t>
      </w:r>
    </w:p>
    <w:bookmarkEnd w:id="27"/>
    <w:bookmarkStart w:id="28" w:name="challenges-and-future-outlook"/>
    <w:p>
      <w:pPr>
        <w:pStyle w:val="Heading2"/>
      </w:pPr>
      <w:r>
        <w:t xml:space="preserve">5. Challenges and Future Outlook</w:t>
      </w:r>
    </w:p>
    <w:p>
      <w:pPr>
        <w:pStyle w:val="FirstParagraph"/>
      </w:pPr>
      <w:r>
        <w:t xml:space="preserve">Despite the growing importance of Systems Engineering, several challenges persist. One significant issue is the shortage of experienced professionals who can bridge traditional engineering disciplines with modern software-centric approaches. This "skills gap" necessitates continuous professional development and upskilling initiatives.</w:t>
      </w:r>
    </w:p>
    <w:p>
      <w:pPr>
        <w:pStyle w:val="BodyText"/>
      </w:pPr>
      <w:r>
        <w:t xml:space="preserve">Another challenge is the rapid pace of technological change which often outstrips regulatory frameworks Systems Engineers must anticipate future requirements while designing current systems. In Spain Barcelona this involves preparing for emerging trends such as 5G network expansion, edge computing deployment, and increased automation in port logistics.</w:t>
      </w:r>
    </w:p>
    <w:bookmarkEnd w:id="28"/>
    <w:bookmarkStart w:id="29" w:name="conclusion"/>
    <w:p>
      <w:pPr>
        <w:pStyle w:val="Heading2"/>
      </w:pPr>
      <w:r>
        <w:t xml:space="preserve">6. Conclusion</w:t>
      </w:r>
    </w:p>
    <w:p>
      <w:pPr>
        <w:pStyle w:val="FirstParagraph"/>
      </w:pPr>
      <w:r>
        <w:t xml:space="preserve">In conclusion the Systems Engineer plays an indispensable role in the development and maintenance of complex systems within Spain Barcelona. As a key integrator of technology, people, and processes they enable the region to leverage its status as a tech hub while addressing urban challenges through innovative solutions. The future success of Spain Barcelona’s digital transformation depends heavily on the ability to attract, train, and retain skilled Systems Engineers who can navigate the intricate interplay between technical excellence and societal impact.</w:t>
      </w:r>
    </w:p>
    <w:p>
      <w:pPr>
        <w:pStyle w:val="BodyText"/>
      </w:pPr>
      <w:r>
        <w:t xml:space="preserve">Organizations operating in this region should prioritize investments in systems engineering capabilities. By doing so they not only enhance their operational efficiency but also contribute to the broader goals of sustainable urban development and economic resilience. The synergy between advanced systems engineering practices and the dynamic environment of Spain Barcelona offers a compelling model for other metropolitan areas seeking to harness technology for public good.</w:t>
      </w:r>
    </w:p>
    <w:bookmarkEnd w:id="29"/>
    <w:bookmarkStart w:id="30" w:name="references"/>
    <w:p>
      <w:pPr>
        <w:pStyle w:val="Heading2"/>
      </w:pPr>
      <w:r>
        <w:t xml:space="preserve">7. References</w:t>
      </w:r>
    </w:p>
    <w:p>
      <w:pPr>
        <w:numPr>
          <w:ilvl w:val="0"/>
          <w:numId w:val="1001"/>
        </w:numPr>
        <w:pStyle w:val="Compact"/>
      </w:pPr>
      <w:r>
        <w:t xml:space="preserve">Institute of Electrical and Electronics Engineers (IEEE). Standards for Systems Engineering.</w:t>
      </w:r>
    </w:p>
    <w:p>
      <w:pPr>
        <w:numPr>
          <w:ilvl w:val="0"/>
          <w:numId w:val="1001"/>
        </w:numPr>
        <w:pStyle w:val="Compact"/>
      </w:pPr>
      <w:r>
        <w:t xml:space="preserve">Instituto Nacional de Estadística (INE). Data on Technology Sector Employment in Catalonia.</w:t>
      </w:r>
    </w:p>
    <w:p>
      <w:pPr>
        <w:numPr>
          <w:ilvl w:val="0"/>
          <w:numId w:val="1001"/>
        </w:numPr>
        <w:pStyle w:val="Compact"/>
      </w:pPr>
      <w:r>
        <w:t xml:space="preserve">Ajuntament de Barcelona. Smart City Strategy 2030.</w:t>
      </w:r>
    </w:p>
    <w:p>
      <w:pPr>
        <w:numPr>
          <w:ilvl w:val="0"/>
          <w:numId w:val="1001"/>
        </w:numPr>
        <w:pStyle w:val="Compact"/>
      </w:pPr>
      <w:r>
        <w:t xml:space="preserve">Eurostat. Regional Innovation Scoreboard: Spain and Catalonia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Systems Engineer in the Technological Ecosystem of Spain Barcelona</dc:title>
  <dc:creator/>
  <dc:language>en</dc:language>
  <cp:keywords/>
  <dcterms:created xsi:type="dcterms:W3CDTF">2026-07-29T18:38:01Z</dcterms:created>
  <dcterms:modified xsi:type="dcterms:W3CDTF">2026-07-29T18:38:01Z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