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6679869ecf7e1e087430cc7aac433a2b5d55c73"/>
    <w:p>
      <w:pPr>
        <w:pStyle w:val="Heading1"/>
      </w:pPr>
      <w:r>
        <w:t xml:space="preserve">The Strategic Imperative of Systems Engineering in United States San Francisco</w:t>
      </w:r>
    </w:p>
    <w:p>
      <w:pPr>
        <w:pStyle w:val="FirstParagraph"/>
      </w:pPr>
      <w:r>
        <w:rPr>
          <w:bCs/>
          <w:b/>
        </w:rPr>
        <w:t xml:space="preserve">Abstract</w:t>
      </w:r>
      <w:r>
        <w:br/>
      </w:r>
      <w:r>
        <w:t xml:space="preserve">This research paper examines the critical role of Systems Engineers within the unique technological ecosystem of United States San Francisco. As a global hub for innovation, this region demands high-level integration capabilities that go beyond traditional software development. This document analyzes the technical competencies, organizational impacts, and future trends associated with Systems Engineering roles in this specific geographic context.</w:t>
      </w:r>
    </w:p>
    <w:bookmarkStart w:id="20" w:name="introduction"/>
    <w:p>
      <w:pPr>
        <w:pStyle w:val="Heading2"/>
      </w:pPr>
      <w:r>
        <w:t xml:space="preserve">1. Introduction</w:t>
      </w:r>
    </w:p>
    <w:p>
      <w:pPr>
        <w:pStyle w:val="FirstParagraph"/>
      </w:pPr>
      <w:r>
        <w:t xml:space="preserve">The city of San Francisco has long been recognized as the epicenter of technological innovation globally. However, the complexity of modern infrastructure—ranging from cloud-native architectures to hardware-software integrations in autonomous vehicles and IoT ecosystems—has necessitated a shift in engineering paradigms. In this context, the role of the</w:t>
      </w:r>
      <w:r>
        <w:t xml:space="preserve"> </w:t>
      </w:r>
      <w:r>
        <w:rPr>
          <w:bCs/>
          <w:b/>
        </w:rPr>
        <w:t xml:space="preserve">Systems Engineer</w:t>
      </w:r>
      <w:r>
        <w:t xml:space="preserve"> </w:t>
      </w:r>
      <w:r>
        <w:t xml:space="preserve">has evolved from a support function to a strategic pillar. This paper explores how Systems Engineers operating in</w:t>
      </w:r>
      <w:r>
        <w:t xml:space="preserve"> </w:t>
      </w:r>
      <w:r>
        <w:rPr>
          <w:bCs/>
          <w:b/>
        </w:rPr>
        <w:t xml:space="preserve">United States San Francisco</w:t>
      </w:r>
      <w:r>
        <w:t xml:space="preserve"> </w:t>
      </w:r>
      <w:r>
        <w:t xml:space="preserve">navigate the complexities of large-scale distributed systems, regulatory environments, and rapid technological iteration.</w:t>
      </w:r>
    </w:p>
    <w:bookmarkEnd w:id="20"/>
    <w:bookmarkStart w:id="21" w:name="Xe5975a187a5e2b0dbeabec4ebf7e11678c0ffce"/>
    <w:p>
      <w:pPr>
        <w:pStyle w:val="Heading2"/>
      </w:pPr>
      <w:r>
        <w:t xml:space="preserve">2. Defining the Scope of Systems Engineering</w:t>
      </w:r>
    </w:p>
    <w:p>
      <w:pPr>
        <w:pStyle w:val="FirstParagraph"/>
      </w:pPr>
      <w:r>
        <w:rPr>
          <w:bCs/>
          <w:b/>
        </w:rPr>
        <w:t xml:space="preserve">Systems Engineering</w:t>
      </w:r>
      <w:r>
        <w:t xml:space="preserve">, as defined by INCOSE (International Council on Systems Engineering), is an interdisciplinary approach to ensuring the successful realization, use, and retirement of engineered systems. It is not merely about coding or hardware assembly; it is about the holistic view of a system's lifecycle. In</w:t>
      </w:r>
      <w:r>
        <w:t xml:space="preserve"> </w:t>
      </w:r>
      <w:r>
        <w:rPr>
          <w:bCs/>
          <w:b/>
        </w:rPr>
        <w:t xml:space="preserve">United States San Francisco</w:t>
      </w:r>
      <w:r>
        <w:t xml:space="preserve">, where companies range from early-stage startups to multinational conglomerates, Systems Engineers must bridge the gap between abstract business requirements and concrete technical implementations.</w:t>
      </w:r>
    </w:p>
    <w:p>
      <w:pPr>
        <w:pStyle w:val="BodyText"/>
      </w:pPr>
      <w:r>
        <w:t xml:space="preserve">The core responsibilities include:</w:t>
      </w:r>
    </w:p>
    <w:p>
      <w:pPr>
        <w:numPr>
          <w:ilvl w:val="0"/>
          <w:numId w:val="1001"/>
        </w:numPr>
        <w:pStyle w:val="Compact"/>
      </w:pPr>
      <w:r>
        <w:rPr>
          <w:bCs/>
          <w:b/>
        </w:rPr>
        <w:t xml:space="preserve">Requirements Analysis:</w:t>
      </w:r>
    </w:p>
    <w:p>
      <w:pPr>
        <w:numPr>
          <w:ilvl w:val="0"/>
          <w:numId w:val="1001"/>
        </w:numPr>
        <w:pStyle w:val="Compact"/>
      </w:pPr>
      <w:r>
        <w:rPr>
          <w:bCs/>
          <w:b/>
        </w:rPr>
        <w:t xml:space="preserve">Architecture Design:</w:t>
      </w:r>
    </w:p>
    <w:p>
      <w:pPr>
        <w:numPr>
          <w:ilvl w:val="0"/>
          <w:numId w:val="1001"/>
        </w:numPr>
        <w:pStyle w:val="Compact"/>
      </w:pPr>
      <w:r>
        <w:rPr>
          <w:bCs/>
          <w:b/>
        </w:rPr>
        <w:t xml:space="preserve">Inegration Management:</w:t>
      </w:r>
    </w:p>
    <w:p>
      <w:pPr>
        <w:numPr>
          <w:ilvl w:val="0"/>
          <w:numId w:val="1001"/>
        </w:numPr>
        <w:pStyle w:val="Compact"/>
      </w:pPr>
      <w:r>
        <w:rPr>
          <w:bCs/>
          <w:b/>
        </w:rPr>
        <w:t xml:space="preserve">Lifecycle Management:</w:t>
      </w:r>
    </w:p>
    <w:bookmarkEnd w:id="21"/>
    <w:bookmarkStart w:id="24" w:name="X09a4b7b4a11aedc1a7e026e14dd1b48d814df40"/>
    <w:p>
      <w:pPr>
        <w:pStyle w:val="Heading2"/>
      </w:pPr>
      <w:r>
        <w:t xml:space="preserve">3. The San Francisco Context: A Unique Ecosystem</w:t>
      </w:r>
    </w:p>
    <w:p>
      <w:pPr>
        <w:pStyle w:val="FirstParagraph"/>
      </w:pPr>
      <w:r>
        <w:t xml:space="preserve">The location of these operations in</w:t>
      </w:r>
      <w:r>
        <w:t xml:space="preserve"> </w:t>
      </w:r>
      <w:r>
        <w:rPr>
          <w:bCs/>
          <w:b/>
        </w:rPr>
        <w:t xml:space="preserve">United States San Francisco</w:t>
      </w:r>
      <w:r>
        <w:t xml:space="preserve"> </w:t>
      </w:r>
      <w:r>
        <w:t xml:space="preserve">significantly influences the practice of Systems Engineering. The region is characterized by a high density of venture capital, a fierce talent war, and an unparalleled speed of innovation. This environment creates specific challenges and opportunities for Systems Engineers.</w:t>
      </w:r>
    </w:p>
    <w:bookmarkStart w:id="22" w:name="technological-density"/>
    <w:p>
      <w:pPr>
        <w:pStyle w:val="Heading3"/>
      </w:pPr>
      <w:r>
        <w:t xml:space="preserve">3.1 Technological Density</w:t>
      </w:r>
    </w:p>
    <w:p>
      <w:pPr>
        <w:pStyle w:val="FirstParagraph"/>
      </w:pPr>
      <w:r>
        <w:rPr>
          <w:bCs/>
          <w:b/>
        </w:rPr>
        <w:t xml:space="preserve">United States San Francisco</w:t>
      </w:r>
      <w:r>
        <w:t xml:space="preserve"> </w:t>
      </w:r>
      <w:r>
        <w:t xml:space="preserve">is home to the headquarters of major tech giants as well as thousands of agile startups. The Systems Engineer here must be proficient in a vast array of technologies, including but not limited to Kubernetes for container orchestration, AWS or Azure for cloud infrastructure, and Python or Go for scripting automation. The ability to integrate legacy systems with modern microservices architectures is a highly valued skill set in this region.</w:t>
      </w:r>
    </w:p>
    <w:bookmarkEnd w:id="22"/>
    <w:bookmarkStart w:id="23" w:name="regulatory-and-compliance-challenges"/>
    <w:p>
      <w:pPr>
        <w:pStyle w:val="Heading3"/>
      </w:pPr>
      <w:r>
        <w:t xml:space="preserve">2.2 Regulatory and Compliance Challenges</w:t>
      </w:r>
    </w:p>
    <w:p>
      <w:pPr>
        <w:pStyle w:val="FirstParagraph"/>
      </w:pPr>
      <w:r>
        <w:t xml:space="preserve">The city operates within the broader regulatory framework of California and the federal United States, which imposes strict data privacy laws such as CCPA (California Consumer Privacy Act). Systems Engineers in</w:t>
      </w:r>
      <w:r>
        <w:t xml:space="preserve"> </w:t>
      </w:r>
      <w:r>
        <w:rPr>
          <w:bCs/>
          <w:b/>
        </w:rPr>
        <w:t xml:space="preserve">United States San Francisco</w:t>
      </w:r>
      <w:r>
        <w:t xml:space="preserve"> </w:t>
      </w:r>
      <w:r>
        <w:t xml:space="preserve">must design systems with "privacy by design" principles. This involves implementing end-to-end encryption, access controls, and audit trails from the earliest stages of system design. Failure to account for these regulatory requirements can lead to significant legal repercussions and loss of consumer trust.</w:t>
      </w:r>
    </w:p>
    <w:bookmarkEnd w:id="23"/>
    <w:bookmarkEnd w:id="24"/>
    <w:bookmarkStart w:id="27" w:name="key-competencies-for-systems-engineers"/>
    <w:p>
      <w:pPr>
        <w:pStyle w:val="Heading2"/>
      </w:pPr>
      <w:r>
        <w:t xml:space="preserve">4. Key Competencies for Systems Engineers</w:t>
      </w:r>
    </w:p>
    <w:p>
      <w:pPr>
        <w:pStyle w:val="FirstParagraph"/>
      </w:pPr>
      <w:r>
        <w:t xml:space="preserve">To succeed in this competitive landscape, a Systems Engineer must possess a blend of hard technical skills and soft interpersonal skills.</w:t>
      </w:r>
    </w:p>
    <w:bookmarkStart w:id="25" w:name="technical-proficiency"/>
    <w:p>
      <w:pPr>
        <w:pStyle w:val="Heading3"/>
      </w:pPr>
      <w:r>
        <w:t xml:space="preserve">4.1 Technical Proficiency</w:t>
      </w:r>
    </w:p>
    <w:p>
      <w:pPr>
        <w:numPr>
          <w:ilvl w:val="0"/>
          <w:numId w:val="1002"/>
        </w:numPr>
        <w:pStyle w:val="Compact"/>
      </w:pPr>
      <w:r>
        <w:rPr>
          <w:bCs/>
          <w:b/>
        </w:rPr>
        <w:t xml:space="preserve">Distributed Systems Knowledge:</w:t>
      </w:r>
    </w:p>
    <w:p>
      <w:pPr>
        <w:numPr>
          <w:ilvl w:val="0"/>
          <w:numId w:val="1002"/>
        </w:numPr>
        <w:pStyle w:val="Compact"/>
      </w:pPr>
      <w:r>
        <w:rPr>
          <w:bCs/>
          <w:b/>
        </w:rPr>
        <w:t xml:space="preserve">Data Engineering:</w:t>
      </w:r>
    </w:p>
    <w:p>
      <w:pPr>
        <w:numPr>
          <w:ilvl w:val="0"/>
          <w:numId w:val="1002"/>
        </w:numPr>
        <w:pStyle w:val="Compact"/>
      </w:pPr>
      <w:r>
        <w:rPr>
          <w:bCs/>
          <w:b/>
        </w:rPr>
        <w:t xml:space="preserve">Security Protocols:</w:t>
      </w:r>
    </w:p>
    <w:bookmarkEnd w:id="25"/>
    <w:bookmarkStart w:id="26" w:name="soft-skills"/>
    <w:p>
      <w:pPr>
        <w:pStyle w:val="Heading3"/>
      </w:pPr>
      <w:r>
        <w:t xml:space="preserve">.2 Soft Skills</w:t>
      </w:r>
    </w:p>
    <w:p>
      <w:pPr>
        <w:pStyle w:val="FirstParagraph"/>
      </w:pPr>
      <w:r>
        <w:t xml:space="preserve">In the fast-paced culture of</w:t>
      </w:r>
      <w:r>
        <w:t xml:space="preserve"> </w:t>
      </w:r>
      <w:r>
        <w:rPr>
          <w:bCs/>
          <w:b/>
        </w:rPr>
        <w:t xml:space="preserve">United States San Francisco</w:t>
      </w:r>
      <w:r>
        <w:t xml:space="preserve">, communication is paramount. Systems Engineers act as translators between business executives, product managers, and development teams. They must be able to articulate complex technical trade-offs in business terms. Furthermore, adaptability is crucial; engineers must pivot quickly as market demands and technological landscapes shift.</w:t>
      </w:r>
    </w:p>
    <w:bookmarkEnd w:id="26"/>
    <w:bookmarkEnd w:id="27"/>
    <w:bookmarkStart w:id="28" w:name="X4776d7e458921f359fe8bb73d2976dacd09c400"/>
    <w:p>
      <w:pPr>
        <w:pStyle w:val="Heading2"/>
      </w:pPr>
      <w:r>
        <w:t xml:space="preserve">5. Case Study: Impact on Autonomous Vehicle Industry</w:t>
      </w:r>
    </w:p>
    <w:p>
      <w:pPr>
        <w:pStyle w:val="FirstParagraph"/>
      </w:pPr>
      <w:r>
        <w:t xml:space="preserve">A pertinent example of Systems Engineering in action can be seen in the autonomous vehicle (AV) sector, which has a significant presence in the Bay Area. Companies like Waymo and Cruise rely heavily on Systems Engineers to integrate sensor data (LiDAR, radar, cameras) with machine learning algorithms and vehicle control systems. The failure of any single subsystem can have catastrophic consequences. Therefore, Systems Engineers in this domain must rigorously model system interactions, simulate millions of driving scenarios, and ensure redundancy across all components. This level of integration is unique to the high-stakes environment found in</w:t>
      </w:r>
      <w:r>
        <w:t xml:space="preserve"> </w:t>
      </w:r>
      <w:r>
        <w:rPr>
          <w:bCs/>
          <w:b/>
        </w:rPr>
        <w:t xml:space="preserve">United States San Francisco</w:t>
      </w:r>
      <w:r>
        <w:t xml:space="preserve">.</w:t>
      </w:r>
    </w:p>
    <w:bookmarkEnd w:id="28"/>
    <w:bookmarkStart w:id="29" w:name="future-trends-and-challenges"/>
    <w:p>
      <w:pPr>
        <w:pStyle w:val="Heading2"/>
      </w:pPr>
      <w:r>
        <w:t xml:space="preserve">6. Future Trends and Challenges</w:t>
      </w:r>
    </w:p>
    <w:p>
      <w:pPr>
        <w:pStyle w:val="FirstParagraph"/>
      </w:pPr>
      <w:r>
        <w:t xml:space="preserve">The future of Systems Engineering in this region will be shaped by emerging technologies such as Artificial Intelligence (AI), Edge Computing, and Quantum Cryptography. Systems Engineers will need to design systems that are not only intelligent but also ethically sound and transparent. Additionally, the rise of remote work has distributed teams globally, requiring Systems Engineers to manage complex cross-border collaboration tools and cybersecurity protocols.</w:t>
      </w:r>
    </w:p>
    <w:bookmarkEnd w:id="29"/>
    <w:bookmarkStart w:id="30" w:name="conclusion"/>
    <w:p>
      <w:pPr>
        <w:pStyle w:val="Heading2"/>
      </w:pPr>
      <w:r>
        <w:t xml:space="preserve">7. Conclusion</w:t>
      </w:r>
    </w:p>
    <w:p>
      <w:pPr>
        <w:pStyle w:val="FirstParagraph"/>
      </w:pPr>
      <w:r>
        <w:t xml:space="preserve">In conclusion, the role of the Systems Engineer is indispensable in maintaining the competitive edge of technological hubs. In</w:t>
      </w:r>
      <w:r>
        <w:t xml:space="preserve"> </w:t>
      </w:r>
      <w:r>
        <w:rPr>
          <w:bCs/>
          <w:b/>
        </w:rPr>
        <w:t xml:space="preserve">United States San Francisco</w:t>
      </w:r>
      <w:r>
        <w:t xml:space="preserve">, where innovation is both rapid and costly, Systems Engineers provide the structural integrity necessary for complex systems to thrive. By mastering technical integration, adhering to strict regulatory standards, and fostering effective communication, these professionals ensure that technology serves societal needs effectively. As</w:t>
      </w:r>
      <w:r>
        <w:t xml:space="preserve"> </w:t>
      </w:r>
      <w:r>
        <w:rPr>
          <w:bCs/>
          <w:b/>
        </w:rPr>
        <w:t xml:space="preserve">Systems Engineer</w:t>
      </w:r>
      <w:r>
        <w:t xml:space="preserve"> </w:t>
      </w:r>
      <w:r>
        <w:t xml:space="preserve">roles continue to evolve in</w:t>
      </w:r>
      <w:r>
        <w:t xml:space="preserve"> </w:t>
      </w:r>
      <w:r>
        <w:rPr>
          <w:bCs/>
          <w:b/>
        </w:rPr>
        <w:t xml:space="preserve">United States San Francisco</w:t>
      </w:r>
      <w:r>
        <w:t xml:space="preserve">, they will remain central to the success of the global technology industry.</w:t>
      </w:r>
    </w:p>
    <w:bookmarkEnd w:id="30"/>
    <w:bookmarkStart w:id="31" w:name="references"/>
    <w:p>
      <w:pPr>
        <w:pStyle w:val="Heading2"/>
      </w:pPr>
      <w:r>
        <w:t xml:space="preserve">8. References</w:t>
      </w:r>
    </w:p>
    <w:p>
      <w:pPr>
        <w:numPr>
          <w:ilvl w:val="0"/>
          <w:numId w:val="1003"/>
        </w:numPr>
        <w:pStyle w:val="Compact"/>
      </w:pPr>
      <w:r>
        <w:t xml:space="preserve">- International Council on Systems Engineering (INCOSE). (2023). *Systems Engineering Handbook*.</w:t>
      </w:r>
    </w:p>
    <w:p>
      <w:pPr>
        <w:numPr>
          <w:ilvl w:val="0"/>
          <w:numId w:val="1003"/>
        </w:numPr>
        <w:pStyle w:val="Compact"/>
      </w:pPr>
      <w:r>
        <w:t xml:space="preserve">- United States Census Bureau. (2023). *Economic Data for San Francisco County*.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Imperative of Systems Engineering in United States San Francisco</dc:title>
  <dc:creator/>
  <cp:keywords/>
  <dcterms:created xsi:type="dcterms:W3CDTF">2026-07-29T04:12:43Z</dcterms:created>
  <dcterms:modified xsi:type="dcterms:W3CDTF">2026-07-29T04:12:43Z</dcterms:modified>
</cp:coreProperties>
</file>

<file path=docProps/custom.xml><?xml version="1.0" encoding="utf-8"?>
<Properties xmlns="http://schemas.openxmlformats.org/officeDocument/2006/custom-properties" xmlns:vt="http://schemas.openxmlformats.org/officeDocument/2006/docPropsVTypes"/>
</file>