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8" w:name="X1ffb5e4a23acdc3492e0aeda3dac79c4f7fd966"/>
    <w:p>
      <w:pPr>
        <w:pStyle w:val="Heading1"/>
      </w:pPr>
      <w:r>
        <w:t xml:space="preserve">The Art and Commerce of the Tailor in China, Guangzhou</w:t>
      </w:r>
    </w:p>
    <w:p>
      <w:pPr>
        <w:pStyle w:val="FirstParagraph"/>
      </w:pPr>
      <w:r>
        <w:rPr>
          <w:bCs/>
          <w:b/>
        </w:rPr>
        <w:t xml:space="preserve">Date:</w:t>
      </w:r>
      <w:r>
        <w:t xml:space="preserve"> </w:t>
      </w:r>
      <w:r>
        <w:t xml:space="preserve">October 26, 2023</w:t>
      </w:r>
      <w:r>
        <w:br/>
      </w:r>
      <w:r>
        <w:rPr>
          <w:iCs/>
          <w:i/>
          <w:bCs/>
          <w:b/>
        </w:rPr>
        <w:t xml:space="preserve">A Research Paper on the Evolution, Economic Impact, and Cultural Significance of Tailoring in Guangzhou.</w:t>
      </w:r>
    </w:p>
    <w:bookmarkStart w:id="20" w:name="i.-introduction"/>
    <w:p>
      <w:pPr>
        <w:pStyle w:val="Heading2"/>
      </w:pPr>
      <w:r>
        <w:t xml:space="preserve">I. Introduction</w:t>
      </w:r>
    </w:p>
    <w:p>
      <w:pPr>
        <w:pStyle w:val="FirstParagraph"/>
      </w:pPr>
      <w:r>
        <w:t xml:space="preserve">In the sprawling metropolis of southern China lies Guangzhou (Canton), a city that serves as the historic gateway to the world for Chinese commerce. For centuries, this port city has been synonymous with trade, innovation, and textile manufacturing. Within this bustling industrial ecosystem, no profession embodies the intersection of heritage and modernity quite like the</w:t>
      </w:r>
      <w:r>
        <w:t xml:space="preserve"> </w:t>
      </w:r>
      <w:r>
        <w:rPr>
          <w:bCs/>
          <w:b/>
        </w:rPr>
        <w:t xml:space="preserve">Tailor</w:t>
      </w:r>
      <w:r>
        <w:t xml:space="preserve">. This research paper explores the multifaceted role of tailors in Guangzhou, examining how they bridge the gap between mass production and bespoke craftsmanship. It argues that while globalization has threatened traditional skills, Guangzhou’s unique position as a global textile hub ensures that the</w:t>
      </w:r>
      <w:r>
        <w:t xml:space="preserve"> </w:t>
      </w:r>
      <w:r>
        <w:rPr>
          <w:bCs/>
          <w:b/>
        </w:rPr>
        <w:t xml:space="preserve">China Guangzhou</w:t>
      </w:r>
      <w:r>
        <w:t xml:space="preserve"> </w:t>
      </w:r>
      <w:r>
        <w:t xml:space="preserve">tailor remains a vital economic and cultural entity.</w:t>
      </w:r>
    </w:p>
    <w:bookmarkEnd w:id="20"/>
    <w:bookmarkStart w:id="21" w:name="Xabf81a74526deba62d89551c7fe0d943b954bcd"/>
    <w:p>
      <w:pPr>
        <w:pStyle w:val="Heading2"/>
      </w:pPr>
      <w:r>
        <w:t xml:space="preserve">II. Historical Context: The Canton Trade Route</w:t>
      </w:r>
    </w:p>
    <w:p>
      <w:pPr>
        <w:pStyle w:val="FirstParagraph"/>
      </w:pPr>
      <w:r>
        <w:t xml:space="preserve">To understand the modern tailor in Guangzhou, one must first look to history. During the Qing Dynasty, when foreign trade was restricted primarily to this port, Guangzhou became a melting pot of fashion influences. Western merchants sought traditional Chinese silks and cottons, while local artisans adapted their techniques to accommodate foreign cuts and styles. This era established a foundational skill set for</w:t>
      </w:r>
      <w:r>
        <w:t xml:space="preserve"> </w:t>
      </w:r>
      <w:r>
        <w:rPr>
          <w:bCs/>
          <w:b/>
        </w:rPr>
        <w:t xml:space="preserve">Tailor</w:t>
      </w:r>
      <w:r>
        <w:t xml:space="preserve"> </w:t>
      </w:r>
      <w:r>
        <w:t xml:space="preserve">professionals in the region: adaptability.</w:t>
      </w:r>
    </w:p>
    <w:p>
      <w:pPr>
        <w:pStyle w:val="BodyText"/>
      </w:pPr>
      <w:r>
        <w:t xml:space="preserve">The tradition of bespoke clothing in Guangzhou was not merely about fitting garments to bodies but also about adapting fabrics and designs across cultural boundaries. The legacy of these early cross-cultural exchanges persists today, forming the bedrock upon which contemporary tailoring businesses in China are built. The reputation for quality craftsmanship originating from this period laid the groundwork for what would become one of the world’s most significant textile supply chains.</w:t>
      </w:r>
    </w:p>
    <w:bookmarkEnd w:id="21"/>
    <w:bookmarkStart w:id="22" w:name="X760827a83618e0cdde5adb97e228ea373d4d09a"/>
    <w:p>
      <w:pPr>
        <w:pStyle w:val="Heading2"/>
      </w:pPr>
      <w:r>
        <w:t xml:space="preserve">III. Guangzhou as a Textile Hub: The Supply Chain Advantage</w:t>
      </w:r>
    </w:p>
    <w:p>
      <w:pPr>
        <w:pStyle w:val="FirstParagraph"/>
      </w:pPr>
      <w:r>
        <w:t xml:space="preserve">The primary reason the tailoring industry thrives in</w:t>
      </w:r>
      <w:r>
        <w:t xml:space="preserve"> </w:t>
      </w:r>
      <w:r>
        <w:rPr>
          <w:bCs/>
          <w:b/>
        </w:rPr>
        <w:t xml:space="preserve">China Guangzhou</w:t>
      </w:r>
      <w:r>
        <w:t xml:space="preserve">, particularly in districts like Haizhu and Liwan, is proximity to resources. The city is home to some of the largest textile markets globally, such as the Zhongda Fabric Market. For a tailor operating here, access to an unparalleled variety of fabrics—silk from Suzhou, wool from domestic farms, and synthetic blends imported worldwide—is immediate.</w:t>
      </w:r>
    </w:p>
    <w:p>
      <w:pPr>
        <w:pStyle w:val="BodyText"/>
      </w:pPr>
      <w:r>
        <w:t xml:space="preserve">This logistical advantage significantly reduces lead times and costs for custom clothing. Unlike tailors in Western nations who may face months-long wait times for material procurement or limited selection due to shipping constraints, a tailor in Guangzhou can source exotic materials within hours. This efficiency allows the local tailor to cater not only to high-end bespoke clients but also to small businesses requiring uniform production and mid-range custom apparel. The integration of raw material sourcing with the tailoring process makes</w:t>
      </w:r>
      <w:r>
        <w:t xml:space="preserve"> </w:t>
      </w:r>
      <w:r>
        <w:rPr>
          <w:bCs/>
          <w:b/>
        </w:rPr>
        <w:t xml:space="preserve">China Guangzhou</w:t>
      </w:r>
      <w:r>
        <w:t xml:space="preserve"> </w:t>
      </w:r>
      <w:r>
        <w:t xml:space="preserve">uniquely competitive in both B2B and B2C markets.</w:t>
      </w:r>
    </w:p>
    <w:bookmarkEnd w:id="22"/>
    <w:bookmarkStart w:id="23" w:name="X1d14a85ac46496cab967fe0d5895d82002723a0"/>
    <w:p>
      <w:pPr>
        <w:pStyle w:val="Heading2"/>
      </w:pPr>
      <w:r>
        <w:t xml:space="preserve">IV. The Modern Tailor: Bridging Tradition and Technology</w:t>
      </w:r>
    </w:p>
    <w:p>
      <w:pPr>
        <w:pStyle w:val="FirstParagraph"/>
      </w:pPr>
      <w:r>
        <w:t xml:space="preserve">In recent years, the role of the tailor has evolved. While traditional hand-stitching techniques are still revered for high-end suits and qipaos, efficiency is paramount in Guangzhou’s fast-paced economy. Many modern tailors have embraced digital technology. Automated cutting machines now work alongside master craftsmen who focus on finishing touches and fittings.</w:t>
      </w:r>
    </w:p>
    <w:p>
      <w:pPr>
        <w:pStyle w:val="BodyText"/>
      </w:pPr>
      <w:r>
        <w:t xml:space="preserve">This hybrid approach allows the tailor to offer "hybrid customization." Customers can choose from a wide array of pre-existing patterns which are then adjusted for precise fit using computerized measurements, while retaining hand-finished details that signify quality. This evolution ensures that the profession remains relevant amidst rising labor costs and changing consumer behaviors. The contemporary tailor in Guangzhou is not just a sewer of cloth but a technical consultant, utilizing data and design software to enhance customer satisfaction.</w:t>
      </w:r>
    </w:p>
    <w:bookmarkEnd w:id="23"/>
    <w:bookmarkStart w:id="24" w:name="X514a3603115a15a2c7a4cba70383aea11ba8749"/>
    <w:p>
      <w:pPr>
        <w:pStyle w:val="Heading2"/>
      </w:pPr>
      <w:r>
        <w:t xml:space="preserve">V. Economic Impact: From Boutiques to Global Export</w:t>
      </w:r>
    </w:p>
    <w:p>
      <w:pPr>
        <w:pStyle w:val="FirstParagraph"/>
      </w:pPr>
      <w:r>
        <w:t xml:space="preserve">The economic footprint of tailoring in Guangzhou extends far beyond individual boutiques. It acts as a crucial node in the global apparel supply chain. Many international brands source their "made-to-measure" lines through networks of specialized tailors in this region. These smaller ateliers, often hidden within larger factories, provide the flexibility that large-scale manufacturers cannot.</w:t>
      </w:r>
    </w:p>
    <w:p>
      <w:pPr>
        <w:pStyle w:val="BodyText"/>
      </w:pPr>
      <w:r>
        <w:t xml:space="preserve">Furthermore, domestic consumption is driving growth. As China’s middle class expands, there is a surging demand for personalized fashion over off-the-rack mass production. The tailor serves this demographic by providing affordable luxury and unique style expression. This shift contributes significantly to the local economy, supporting not just the tailors themselves but also fabric suppliers, button manufacturers, dry cleaners, and retail real estate operators throughout</w:t>
      </w:r>
      <w:r>
        <w:t xml:space="preserve"> </w:t>
      </w:r>
      <w:r>
        <w:rPr>
          <w:bCs/>
          <w:b/>
        </w:rPr>
        <w:t xml:space="preserve">China Guangzhou</w:t>
      </w:r>
      <w:r>
        <w:t xml:space="preserve">.</w:t>
      </w:r>
    </w:p>
    <w:bookmarkEnd w:id="24"/>
    <w:bookmarkStart w:id="25" w:name="Xbd4a2e6317737d9d196db79a956ea737c378e0b"/>
    <w:p>
      <w:pPr>
        <w:pStyle w:val="Heading2"/>
      </w:pPr>
      <w:r>
        <w:t xml:space="preserve">VI. Cultural Preservation vs. Mass Production</w:t>
      </w:r>
    </w:p>
    <w:p>
      <w:pPr>
        <w:pStyle w:val="FirstParagraph"/>
      </w:pPr>
      <w:r>
        <w:t xml:space="preserve">A critical tension exists between the artisanal nature of tailoring and the pressures of mass production culture in China. In some areas, fast-fashion models threaten to dilute traditional skills, replacing skilled labor with low-wage assembly line work. However, there is a counter-movement among younger generations of tailors who are redefining what it means to be a craftsperson in the 21st century.</w:t>
      </w:r>
    </w:p>
    <w:p>
      <w:pPr>
        <w:pStyle w:val="BodyText"/>
      </w:pPr>
      <w:r>
        <w:t xml:space="preserve">These new artisans view their work as cultural preservation. By integrating traditional Chinese aesthetics—such as mandarin collars and frog buttons—with modern silhouettes, they create garments that tell a story. This approach resonates with both domestic consumers seeking national pride in their fashion choices and international clients looking for authentic Asian craftsmanship. The tailor thus becomes an ambassador of culture, transmitting values of patience, precision, and attention to detail.</w:t>
      </w:r>
    </w:p>
    <w:bookmarkEnd w:id="25"/>
    <w:bookmarkStart w:id="26" w:name="vii.-challenges-facing-the-industry"/>
    <w:p>
      <w:pPr>
        <w:pStyle w:val="Heading2"/>
      </w:pPr>
      <w:r>
        <w:t xml:space="preserve">VII. Challenges Facing the Industry</w:t>
      </w:r>
    </w:p>
    <w:p>
      <w:pPr>
        <w:pStyle w:val="FirstParagraph"/>
      </w:pPr>
      <w:r>
        <w:t xml:space="preserve">Despite its strengths, the tailoring industry in Guangzhou faces challenges. Rising costs for skilled labor mean that many small shops are being squeezed out by larger entities with economies of scale. Additionally, global supply chain disruptions can impact fabric availability and cost stability. The rise of online virtual fitting technologies also poses a threat to the traditional model requiring multiple physical fittings.</w:t>
      </w:r>
    </w:p>
    <w:p>
      <w:pPr>
        <w:pStyle w:val="BodyText"/>
      </w:pPr>
      <w:r>
        <w:t xml:space="preserve">To survive, tailors must differentiate themselves through superior service, exclusive design capabilities, or niche specializations (such as bridal wear or high-end business attire). Collaboration with local fashion schools and apprenticeship programs will be essential to ensure a steady stream of new talent equipped with both traditional skills and modern technological competencies.</w:t>
      </w:r>
    </w:p>
    <w:bookmarkEnd w:id="26"/>
    <w:bookmarkStart w:id="27" w:name="viii.-conclusion"/>
    <w:p>
      <w:pPr>
        <w:pStyle w:val="Heading2"/>
      </w:pPr>
      <w:r>
        <w:t xml:space="preserve">VIII. Conclusion</w:t>
      </w:r>
    </w:p>
    <w:p>
      <w:pPr>
        <w:pStyle w:val="FirstParagraph"/>
      </w:pPr>
      <w:r>
        <w:t xml:space="preserve">In conclusion, the tailor in Guangzhou represents more than just a vendor of clothing; they are a testament to the city’s enduring legacy as a center of global trade and craftsmanship. From their historical roots in the Canton Trade Route to their current status within sophisticated textile ecosystems, tailors continue to play an indispensable role. As</w:t>
      </w:r>
      <w:r>
        <w:t xml:space="preserve"> </w:t>
      </w:r>
      <w:r>
        <w:rPr>
          <w:bCs/>
          <w:b/>
        </w:rPr>
        <w:t xml:space="preserve">China Guangzhou</w:t>
      </w:r>
      <w:r>
        <w:t xml:space="preserve"> </w:t>
      </w:r>
      <w:r>
        <w:t xml:space="preserve">continues to evolve economically and socially, the profession of tailoring adapts alongside it—blending ancient techniques with cutting-edge technology.</w:t>
      </w:r>
    </w:p>
    <w:p>
      <w:pPr>
        <w:pStyle w:val="BodyText"/>
      </w:pPr>
      <w:r>
        <w:t xml:space="preserve">The future success of this industry depends on balancing heritage with innovation. For researchers, policymakers, and business leaders interested in the textile sector, understanding the dynamics of this bespoke market offers valuable insights into how traditional trades can remain viable and vibrant in a globalized world. The story of the tailor is ultimately the story of Guangzhou itself: resilient, adaptable, and forever connected to the fabric of commerce.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the Tailor in China, Guangzhou</dc:title>
  <dc:creator/>
  <dc:language>en</dc:language>
  <cp:keywords/>
  <dcterms:created xsi:type="dcterms:W3CDTF">2026-07-29T18:39:08Z</dcterms:created>
  <dcterms:modified xsi:type="dcterms:W3CDTF">2026-07-29T18:39:08Z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