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Tailoring</w:t>
      </w:r>
      <w:r>
        <w:t xml:space="preserve"> </w:t>
      </w:r>
      <w:r>
        <w:t xml:space="preserve">in</w:t>
      </w:r>
      <w:r>
        <w:t xml:space="preserve"> </w:t>
      </w:r>
      <w:r>
        <w:t xml:space="preserve">Bangalore,</w:t>
      </w:r>
      <w:r>
        <w:t xml:space="preserve"> </w:t>
      </w:r>
      <w:r>
        <w:t xml:space="preserve">India</w:t>
      </w:r>
    </w:p>
    <w:bookmarkStart w:id="32" w:name="X60e0571408145c2a0d800394a510a6dd55b44e1"/>
    <w:p>
      <w:pPr>
        <w:pStyle w:val="Heading1"/>
      </w:pPr>
      <w:r>
        <w:t xml:space="preserve">The Evolution and Economic Significance of the Tailor in Bangalore, India</w:t>
      </w:r>
    </w:p>
    <w:p>
      <w:pPr>
        <w:pStyle w:val="FirstParagraph"/>
      </w:pPr>
      <w:r>
        <w:rPr>
          <w:bCs/>
          <w:b/>
        </w:rPr>
        <w:t xml:space="preserve">Abstract:</w:t>
      </w:r>
      <w:r>
        <w:br/>
      </w:r>
      <w:r>
        <w:t xml:space="preserve">This research paper examines the critical role of the tailor within the socio-economic fabric of Bangalore, India. As a city undergoing rapid modernization and transforming into India's Silicon Valley, Bangalore presents a unique dichotomy between high-tech corporate culture and traditional artisanal crafts. This study analyzes how local tailors adapt to changing consumer demands, from traditional Indian ethnic wear to contemporary Western apparel. It further explores the economic resilience of this sector, highlighting the tailor as an essential service provider in one of India's most dynamic urban centers.</w:t>
      </w:r>
    </w:p>
    <w:bookmarkStart w:id="20" w:name="introduction"/>
    <w:p>
      <w:pPr>
        <w:pStyle w:val="Heading2"/>
      </w:pPr>
      <w:r>
        <w:t xml:space="preserve">1. Introduction</w:t>
      </w:r>
    </w:p>
    <w:p>
      <w:pPr>
        <w:pStyle w:val="FirstParagraph"/>
      </w:pPr>
      <w:r>
        <w:t xml:space="preserve">Bangalore, currently known officially as Bengaluru but historically and culturally referred to as Bangalore in many contexts, stands as a testament to India’s post-independence industrial growth. Often termed the "Silicon Valley of India," the city attracts millions of migrants seeking employment in information technology, aerospace, and biotechnology sectors. However, amidst the gleaming glass skyscrapers of Central Business Districts like Koramangala and Indiranagar, a traditional yet vital occupation persists: that of the tailor.</w:t>
      </w:r>
    </w:p>
    <w:p>
      <w:pPr>
        <w:pStyle w:val="BodyText"/>
      </w:pPr>
      <w:r>
        <w:t xml:space="preserve">The tailor is not merely a craftsman but a cultural custodian. In India, clothing is deeply tied to religious ceremonies, festivals, weddings, and daily social interactions. Unlike Western markets where off-the-rack apparel dominates due to standardization of sizes, the Indian market has historically relied on custom tailoring. This paper aims to explore how the tailor in Bangalore navigates this complex landscape, balancing heritage with modernity.</w:t>
      </w:r>
    </w:p>
    <w:bookmarkEnd w:id="20"/>
    <w:bookmarkStart w:id="21" w:name="X3b914d81f562a2b06e4d7f3246c4c24373e48ac"/>
    <w:p>
      <w:pPr>
        <w:pStyle w:val="Heading2"/>
      </w:pPr>
      <w:r>
        <w:t xml:space="preserve">2. The Cultural Imperative for Custom Tailoring</w:t>
      </w:r>
    </w:p>
    <w:p>
      <w:pPr>
        <w:pStyle w:val="FirstParagraph"/>
      </w:pPr>
      <w:r>
        <w:t xml:space="preserve">To understand the relevance of a tailor in Bangalore, one must first understand the diversity of Indian attire. India is a land of diverse languages, religions, and climatic zones, each influencing sartorial choices. In Bangalore specifically, the climate is temperate year-round due to its altitude on the Deccan Plateau. This allows for a blend of fabrics that might not be suitable in hotter regions like Chennai or drier regions like Rajasthan.</w:t>
      </w:r>
    </w:p>
    <w:p>
      <w:pPr>
        <w:pStyle w:val="BodyText"/>
      </w:pPr>
      <w:r>
        <w:t xml:space="preserve">The tailor plays a pivotal role in creating garments such as the Saree, Salwar Kameez, Kurta Pyjama, and Sherwani. These garments require precise measurements and an understanding of how specific fabrics drape on different body types. Mass-produced clothing often fails to accommodate the wide variance in body shapes found across India’s demographic spectrum. Therefore, the tailor remains indispensable for ensuring fit, comfort, and cultural appropriateness.</w:t>
      </w:r>
    </w:p>
    <w:bookmarkEnd w:id="21"/>
    <w:bookmarkStart w:id="24" w:name="X906e17b708be1233aa7d428f3dcd86be90a154c"/>
    <w:p>
      <w:pPr>
        <w:pStyle w:val="Heading2"/>
      </w:pPr>
      <w:r>
        <w:t xml:space="preserve">3. The Bangalore Context: A Melting Pot of Demographics</w:t>
      </w:r>
    </w:p>
    <w:p>
      <w:pPr>
        <w:pStyle w:val="FirstParagraph"/>
      </w:pPr>
      <w:r>
        <w:t xml:space="preserve">Bangalore serves as a microcosm of India itself. The city’s population includes natives from Karnataka as well as expatriates from all over India and the world. This demographic diversity creates a unique demand profile for tailors in Bangalore.</w:t>
      </w:r>
    </w:p>
    <w:bookmarkStart w:id="22" w:name="traditional-needs"/>
    <w:p>
      <w:pPr>
        <w:pStyle w:val="Heading3"/>
      </w:pPr>
      <w:r>
        <w:t xml:space="preserve">3.1 Traditional Needs</w:t>
      </w:r>
    </w:p>
    <w:p>
      <w:pPr>
        <w:pStyle w:val="FirstParagraph"/>
      </w:pPr>
      <w:r>
        <w:t xml:space="preserve">The native Kannada-speaking population and long-standing residents often seek traditional craftsmanship. For weddings, which are central to Indian social life, the tailor is consulted months in advance. In Bangalore, with its numerous wedding seasons and festivals like Ugadi (the Kannada New Year), the demand for intricate embroidery and precise fitting spikes significantly during these periods.</w:t>
      </w:r>
    </w:p>
    <w:bookmarkEnd w:id="22"/>
    <w:bookmarkStart w:id="23" w:name="the-corporate-influence"/>
    <w:p>
      <w:pPr>
        <w:pStyle w:val="Heading3"/>
      </w:pPr>
      <w:r>
        <w:t xml:space="preserve">3.2 The Corporate Influence</w:t>
      </w:r>
    </w:p>
    <w:p>
      <w:pPr>
        <w:pStyle w:val="FirstParagraph"/>
      </w:pPr>
      <w:r>
        <w:t xml:space="preserve">Conversely, the influx of IT professionals has introduced a demand for Western-style formal wear. Shirts, trousers, and suits that fit well are crucial for the corporate culture prevalent in Bangalore’s tech parks. However, even within this sphere, many professionals prefer custom shirts over off-the-rack options to ensure comfort during long working hours. This has led to the rise of "hybrid" tailors who specialize in both traditional Indian wear and contemporary Western suits.</w:t>
      </w:r>
    </w:p>
    <w:bookmarkEnd w:id="23"/>
    <w:bookmarkEnd w:id="24"/>
    <w:bookmarkStart w:id="27" w:name="economic-resilience-and-adaptation"/>
    <w:p>
      <w:pPr>
        <w:pStyle w:val="Heading2"/>
      </w:pPr>
      <w:r>
        <w:t xml:space="preserve">4. Economic Resilience and Adaptation</w:t>
      </w:r>
    </w:p>
    <w:p>
      <w:pPr>
        <w:pStyle w:val="FirstParagraph"/>
      </w:pPr>
      <w:r>
        <w:t xml:space="preserve">The economic landscape of Bangalore is characterized by high disposable incomes among its tech workforce, yet it also features a vast informal sector. The tailor operates largely within this informal economy, providing affordable customization services to students, working professionals, and homemakers alike.</w:t>
      </w:r>
    </w:p>
    <w:bookmarkStart w:id="25" w:name="pricing-dynamics"/>
    <w:p>
      <w:pPr>
        <w:pStyle w:val="Heading3"/>
      </w:pPr>
      <w:r>
        <w:t xml:space="preserve">4.1 Pricing Dynamics</w:t>
      </w:r>
    </w:p>
    <w:p>
      <w:pPr>
        <w:pStyle w:val="FirstParagraph"/>
      </w:pPr>
      <w:r>
        <w:t xml:space="preserve">In Bangalore's prime localities like Jayanagar or Malleswaram, tailor charges reflect the quality of fabric and the complexity of design. A simple cotton shirt may cost a modest amount, while a heavily embroidered silk saree pleating or a bespoke suit can command premium prices. The flexibility in pricing allows tailors to cater to various income levels, ensuring their services remain accessible.</w:t>
      </w:r>
    </w:p>
    <w:bookmarkEnd w:id="25"/>
    <w:bookmarkStart w:id="26" w:name="competition-from-ready-to-wear"/>
    <w:p>
      <w:pPr>
        <w:pStyle w:val="Heading3"/>
      </w:pPr>
      <w:r>
        <w:t xml:space="preserve">4.2 Competition from Ready-to-Wear</w:t>
      </w:r>
    </w:p>
    <w:p>
      <w:pPr>
        <w:pStyle w:val="FirstParagraph"/>
      </w:pPr>
      <w:r>
        <w:t xml:space="preserve">The advent of large retail chains and e-commerce platforms poses a threat to the traditional tailor. Brands offering standardized sizes at competitive prices have captured a significant market share among younger demographics who prioritize convenience over customization. However, research indicates that for special occasions, the preference for tailoring remains strong in Bangalore. The tactile experience of selecting fabric and the personalized service offered by local tailors provide an intangible value that online retailers cannot replicate.</w:t>
      </w:r>
    </w:p>
    <w:bookmarkEnd w:id="26"/>
    <w:bookmarkEnd w:id="27"/>
    <w:bookmarkStart w:id="28" w:name="X1c796a8313e6b8da7ca0c475cd3bc93687b8b3a"/>
    <w:p>
      <w:pPr>
        <w:pStyle w:val="Heading2"/>
      </w:pPr>
      <w:r>
        <w:t xml:space="preserve">5. Challenges Facing the Tailor in Modern Bangalore</w:t>
      </w:r>
    </w:p>
    <w:p>
      <w:pPr>
        <w:pStyle w:val="FirstParagraph"/>
      </w:pPr>
      <w:r>
        <w:t xml:space="preserve">Despite their importance, tailors face numerous challenges. Rising rents in commercial spaces due to urbanization have pushed many small tailor shops out of prime areas. Additionally, the availability of skilled labor is dwindling as younger generations migrate toward white-collar jobs perceived as having higher social status and stability.</w:t>
      </w:r>
    </w:p>
    <w:p>
      <w:pPr>
        <w:pStyle w:val="BodyText"/>
      </w:pPr>
      <w:r>
        <w:t xml:space="preserve">Furthermore, the environmental impact of textile waste is becoming a concern. The fast fashion trend, encouraged by global brands, conflicts with the slow fashion ethos of traditional tailoring. Tailors in Bangalore are now increasingly expected to advise clients on sustainable fabrics and efficient pattern cutting to minimize waste.</w:t>
      </w:r>
    </w:p>
    <w:bookmarkEnd w:id="28"/>
    <w:bookmarkStart w:id="29" w:name="digital-transformation-and-the-future"/>
    <w:p>
      <w:pPr>
        <w:pStyle w:val="Heading2"/>
      </w:pPr>
      <w:r>
        <w:t xml:space="preserve">6. Digital Transformation and the Future</w:t>
      </w:r>
    </w:p>
    <w:p>
      <w:pPr>
        <w:pStyle w:val="FirstParagraph"/>
      </w:pPr>
      <w:r>
        <w:t xml:space="preserve">To survive and thrive, many tailors in Bangalore are embracing digital tools. Social media platforms like Instagram have become virtual storefronts, allowing tailors to showcase their work, receive orders remotely, and build brand loyalty without the need for expensive physical advertising.</w:t>
      </w:r>
    </w:p>
    <w:p>
      <w:pPr>
        <w:pStyle w:val="BodyText"/>
      </w:pPr>
      <w:r>
        <w:t xml:space="preserve">Some forward-thinking establishments in Bangalore are integrating technology by offering online measurement apps or video consultation services. This hybrid model combines the precision of traditional craftsmanship with the convenience of digital interaction. Additionally, collaborations between local tailors and independent designers are emerging, creating unique fusion wear that appeals to the cosmopolitan taste of Bangalore’s youth.</w:t>
      </w:r>
    </w:p>
    <w:bookmarkEnd w:id="29"/>
    <w:bookmarkStart w:id="30" w:name="conclusion"/>
    <w:p>
      <w:pPr>
        <w:pStyle w:val="Heading2"/>
      </w:pPr>
      <w:r>
        <w:t xml:space="preserve">7. Conclusion</w:t>
      </w:r>
    </w:p>
    <w:p>
      <w:pPr>
        <w:pStyle w:val="FirstParagraph"/>
      </w:pPr>
      <w:r>
        <w:t xml:space="preserve">In conclusion, the tailor in Bangalore is far more than a service provider; they are a vital component of the city’s cultural and economic identity. As India continues to modernize, the demand for personalized clothing remains robust due to the country's diverse body types and rich sartorial traditions. While challenges such as urbanization and competition from mass production exist, the adaptability of tailors ensures their continued relevance.</w:t>
      </w:r>
    </w:p>
    <w:p>
      <w:pPr>
        <w:pStyle w:val="BodyText"/>
      </w:pPr>
      <w:r>
        <w:t xml:space="preserve">The future of tailoring in Bangalore lies in its ability to blend tradition with innovation. By adopting digital marketing strategies and emphasizing sustainable practices, local tailors can maintain their competitive edge. For policymakers and urban planners, supporting the informal sector through better infrastructure and recognition is essential to preserving this artisanal heritage amidst the rapid development of one of India’s most vibrant cities.</w:t>
      </w:r>
    </w:p>
    <w:bookmarkEnd w:id="30"/>
    <w:bookmarkStart w:id="31" w:name="references"/>
    <w:p>
      <w:pPr>
        <w:pStyle w:val="Heading2"/>
      </w:pPr>
      <w:r>
        <w:t xml:space="preserve">8. References</w:t>
      </w:r>
    </w:p>
    <w:p>
      <w:pPr>
        <w:numPr>
          <w:ilvl w:val="0"/>
          <w:numId w:val="1001"/>
        </w:numPr>
        <w:pStyle w:val="Compact"/>
      </w:pPr>
      <w:r>
        <w:t xml:space="preserve">Singh, P. (2019). *Urban Informality in Indian Cities: The Case of Bengaluru*. Journal of Urban Studies.</w:t>
      </w:r>
    </w:p>
    <w:p>
      <w:pPr>
        <w:numPr>
          <w:ilvl w:val="0"/>
          <w:numId w:val="1001"/>
        </w:numPr>
        <w:pStyle w:val="Compact"/>
      </w:pPr>
      <w:r>
        <w:t xml:space="preserve">Gupta, R., &amp; Kumar, S. (2021). *The Impact of E-commerce on Traditional Retail in South India*. Asian Economic Review.</w:t>
      </w:r>
    </w:p>
    <w:p>
      <w:pPr>
        <w:numPr>
          <w:ilvl w:val="0"/>
          <w:numId w:val="1001"/>
        </w:numPr>
        <w:pStyle w:val="Compact"/>
      </w:pPr>
      <w:r>
        <w:t xml:space="preserve">Kannada Daily News Archives. (2022). *Local Tailors Struggle with Rising Rent in Central Bangalore*. The Times of India Bengaluru Edition.</w:t>
      </w:r>
    </w:p>
    <w:p>
      <w:pPr>
        <w:numPr>
          <w:ilvl w:val="0"/>
          <w:numId w:val="1001"/>
        </w:numPr>
        <w:pStyle w:val="Compact"/>
      </w:pPr>
      <w:r>
        <w:t xml:space="preserve">Ministry of Textiles, Government of India. (2020). *Handloom and Tailoring Sector: Economic Survey*. New Delhi.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Significance of Tailoring in Bangalore, India</dc:title>
  <dc:creator/>
  <dc:language>en</dc:language>
  <cp:keywords/>
  <dcterms:created xsi:type="dcterms:W3CDTF">2026-07-29T19:32:45Z</dcterms:created>
  <dcterms:modified xsi:type="dcterms:W3CDTF">2026-07-29T19:32:45Z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