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Contemporary</w:t>
      </w:r>
      <w:r>
        <w:t xml:space="preserve"> </w:t>
      </w:r>
      <w:r>
        <w:t xml:space="preserve">Relevance</w:t>
      </w:r>
      <w:r>
        <w:t xml:space="preserve"> </w:t>
      </w:r>
      <w:r>
        <w:t xml:space="preserve">of</w:t>
      </w:r>
      <w:r>
        <w:t xml:space="preserve"> </w:t>
      </w:r>
      <w:r>
        <w:t xml:space="preserve">Tailoring</w:t>
      </w:r>
      <w:r>
        <w:t xml:space="preserve"> </w:t>
      </w:r>
      <w:r>
        <w:t xml:space="preserve">Services</w:t>
      </w:r>
      <w:r>
        <w:t xml:space="preserve"> </w:t>
      </w:r>
      <w:r>
        <w:t xml:space="preserve">in</w:t>
      </w:r>
      <w:r>
        <w:t xml:space="preserve"> </w:t>
      </w:r>
      <w:r>
        <w:t xml:space="preserve">Kuwait</w:t>
      </w:r>
      <w:r>
        <w:t xml:space="preserve"> </w:t>
      </w:r>
      <w:r>
        <w:t xml:space="preserve">City:</w:t>
      </w:r>
      <w:r>
        <w:t xml:space="preserve"> </w:t>
      </w:r>
      <w:r>
        <w:t xml:space="preserve">A</w:t>
      </w:r>
      <w:r>
        <w:t xml:space="preserve"> </w:t>
      </w:r>
      <w:r>
        <w:t xml:space="preserve">Research</w:t>
      </w:r>
      <w:r>
        <w:t xml:space="preserve"> </w:t>
      </w:r>
      <w:r>
        <w:t xml:space="preserve">Paper</w:t>
      </w:r>
    </w:p>
    <w:bookmarkStart w:id="29" w:name="X3f6d8df3faf8eef17b6cae5feadec393d88fd9f"/>
    <w:p>
      <w:pPr>
        <w:pStyle w:val="Heading1"/>
      </w:pPr>
      <w:r>
        <w:t xml:space="preserve">The Evolution and Contemporary Relevance of Tailoring Services in Kuwait City</w:t>
      </w:r>
    </w:p>
    <w:p>
      <w:pPr>
        <w:pStyle w:val="FirstParagraph"/>
      </w:pPr>
      <w:r>
        <w:rPr>
          <w:bCs/>
          <w:b/>
        </w:rPr>
        <w:t xml:space="preserve">Abstract:</w:t>
      </w:r>
      <w:r>
        <w:br/>
      </w:r>
      <w:r>
        <w:t xml:space="preserve">This research paper explores the historical significance, cultural importance, and modern economic impact of the tailor profession within Kuwait City. By examining traditional craftsmanship alongside contemporary fashion trends, this study highlights how local Tailor services remain a cornerstone of Kuwaiti social life. The document analyzes consumer behavior in the capital's districts, such as Salmiya and Hawalli, discussing the shift towards bespoke clothing amidst globalization. It concludes that while mass production has influenced global markets, the demand for skilled Tailor expertise in Kuwait City persists due to its role in preserving cultural heritage through traditional attire like the Dishdasha and Abaya.</w:t>
      </w:r>
    </w:p>
    <w:bookmarkStart w:id="20" w:name="introduction"/>
    <w:p>
      <w:pPr>
        <w:pStyle w:val="Heading2"/>
      </w:pPr>
      <w:r>
        <w:t xml:space="preserve">1. Introduction</w:t>
      </w:r>
    </w:p>
    <w:p>
      <w:pPr>
        <w:pStyle w:val="FirstParagraph"/>
      </w:pPr>
      <w:r>
        <w:t xml:space="preserve">Kuwait City, as the bustling capital and economic hub of Kuwait, serves as a microcosm of modern Gulf Arab society where tradition meets rapid modernization. Within this dynamic urban landscape, one profession has remained remarkably resilient and culturally significant: the Tailor. Far from being merely a service provider for clothing repair or alteration, a skilled Tailor in Kuwait City plays a pivotal role in the daily lives of citizens and residents alike. This paper aims to dissect the multifaceted nature of tailoring services in this specific geographic context. It investigates why, despite the availability of international fast-fashion brands and global retail chains, locals continue to patronize local establishments for bespoke fittings.</w:t>
      </w:r>
    </w:p>
    <w:p>
      <w:pPr>
        <w:pStyle w:val="BodyText"/>
      </w:pPr>
      <w:r>
        <w:t xml:space="preserve">The significance of a Tailor in Kuwait extends beyond mere aesthetics; it is deeply embedded in religious observance, national identity, and social etiquette. The traditional attire worn by both men and women requires precise tailoring to ensure modesty, comfort in the harsh climate, and adherence to cultural norms. Therefore, understanding the current state of tailoring services provides insight into the broader socio-economic fabric of Kuwait City.</w:t>
      </w:r>
    </w:p>
    <w:bookmarkEnd w:id="20"/>
    <w:bookmarkStart w:id="21" w:name="historical-context-and-cultural-heritage"/>
    <w:p>
      <w:pPr>
        <w:pStyle w:val="Heading2"/>
      </w:pPr>
      <w:r>
        <w:t xml:space="preserve">2. Historical Context and Cultural Heritage</w:t>
      </w:r>
    </w:p>
    <w:p>
      <w:pPr>
        <w:pStyle w:val="FirstParagraph"/>
      </w:pPr>
      <w:r>
        <w:t xml:space="preserve">To understand the present, one must look to the past. Historically, before industrialization reached the Arabian Peninsula, clothing was almost exclusively handmade. In Old Kuwait City, every household relied on local artisans to create garments from imported fabrics such as silk from India or cotton from Egypt. The Tailor was not just a merchant but a trusted community member whose craftsmanship defined one’s social standing.</w:t>
      </w:r>
    </w:p>
    <w:p>
      <w:pPr>
        <w:pStyle w:val="BodyText"/>
      </w:pPr>
      <w:r>
        <w:t xml:space="preserve">The traditional male attire, the Dishdasha (thobe), and the female attire, the Abaya and Thobe, require specific cuts that differ significantly from Western tailoring standards. For instance, the Dishdasha requires a straight cut to allow for ease of movement during prayer activities and to maintain modesty in public spaces. A competent Tailor in Kuwait City possesses specialized knowledge of these geometric requirements. The embroidery known as "Tarboosh" work or intricate needlework on collars and cuffs remains a hallmark of high-end tailoring services, often passed down through generations within families.</w:t>
      </w:r>
    </w:p>
    <w:bookmarkEnd w:id="21"/>
    <w:bookmarkStart w:id="24" w:name="X0d70be20ed090a705ec33397b991a53bc87ae3f"/>
    <w:p>
      <w:pPr>
        <w:pStyle w:val="Heading2"/>
      </w:pPr>
      <w:r>
        <w:t xml:space="preserve">3. The Modern Landscape: Tailor Services in Kuwait City</w:t>
      </w:r>
    </w:p>
    <w:p>
      <w:pPr>
        <w:pStyle w:val="FirstParagraph"/>
      </w:pPr>
      <w:r>
        <w:t xml:space="preserve">In contemporary Kuwait City, the landscape of tailoring has evolved into a diverse market segmented by price points and specialization. Districts such as Sharq, Salmiya, and Hawalli are renowned for their concentration of textile shops and Tailor ateliers. These areas form a commercial ecosystem where customers can source high-quality fabrics from specialized importers before commissioning a Tailor for custom fitting.</w:t>
      </w:r>
    </w:p>
    <w:bookmarkStart w:id="22" w:name="the-rise-of-bespoke-customization"/>
    <w:p>
      <w:pPr>
        <w:pStyle w:val="Heading3"/>
      </w:pPr>
      <w:r>
        <w:t xml:space="preserve">3.1 The Rise of Bespoke Customization</w:t>
      </w:r>
    </w:p>
    <w:p>
      <w:pPr>
        <w:pStyle w:val="FirstParagraph"/>
      </w:pPr>
      <w:r>
        <w:t xml:space="preserve">A significant trend in Kuwait City is the move towards "Made-to-Measure" (MTM) services. Unlike ready-to-wear garments, which often fail to accommodate the diverse body types of the multicultural population living in Kuwait, a professional Tailor offers precise customization. This is particularly relevant for formal wear and traditional dress. The demand for precise shoulder slopes, sleeve lengths, and trouser breaks is high among professionals working in the corporate sectors of Kuwait City who wish to maintain a polished appearance.</w:t>
      </w:r>
    </w:p>
    <w:bookmarkEnd w:id="22"/>
    <w:bookmarkStart w:id="23" w:name="integration-with-modern-fashion"/>
    <w:p>
      <w:pPr>
        <w:pStyle w:val="Heading3"/>
      </w:pPr>
      <w:r>
        <w:t xml:space="preserve">3.2 Integration with Modern Fashion</w:t>
      </w:r>
    </w:p>
    <w:p>
      <w:pPr>
        <w:pStyle w:val="FirstParagraph"/>
      </w:pPr>
      <w:r>
        <w:t xml:space="preserve">Modern Tailor services in Kuwait City have also adapted to global fashion trends. There is a growing segment of younger tailors and boutique designers who blend traditional cuts with contemporary fabrics and styles. For example, some establishments now offer slim-fit Dishdashas made from lightweight, breathable synthetic blends suitable for the humid Gulf climate, while maintaining the traditional silhouette. Similarly, women’s Abayas are increasingly designed with modern silhouettes, incorporating zippers, specific color palettes preferred by younger demographics in Kuwait City, and luxury fabrics like chiffon and crepe.</w:t>
      </w:r>
    </w:p>
    <w:bookmarkEnd w:id="23"/>
    <w:bookmarkEnd w:id="24"/>
    <w:bookmarkStart w:id="25" w:name="economic-impact-and-consumer-behavior"/>
    <w:p>
      <w:pPr>
        <w:pStyle w:val="Heading2"/>
      </w:pPr>
      <w:r>
        <w:t xml:space="preserve">4. Economic Impact and Consumer Behavior</w:t>
      </w:r>
    </w:p>
    <w:p>
      <w:pPr>
        <w:pStyle w:val="FirstParagraph"/>
      </w:pPr>
      <w:r>
        <w:t xml:space="preserve">The economic contribution of the Tailor industry in Kuwait City is substantial. It supports a supply chain that includes fabric importers, lace designers, embroidery specialists, and retail shop owners. The sector provides employment to both local Kuwaitis and expatriates who have acquired specialized skills in garment construction.</w:t>
      </w:r>
    </w:p>
    <w:p>
      <w:pPr>
        <w:pStyle w:val="BodyText"/>
      </w:pPr>
      <w:r>
        <w:t xml:space="preserve">Consumer behavior in Kuwait City indicates a willingness to pay premium prices for quality craftsmanship. Surveys suggest that customers prioritize durability and fit over the initial cost of the garment. This is evident during peak seasons, particularly before Eid holidays and National Day celebrations, where queues outside prominent Tailor shops are common. The cultural importance of presenting well-dressed attire during these social gatherings drives significant revenue for local businesses.</w:t>
      </w:r>
    </w:p>
    <w:p>
      <w:pPr>
        <w:pStyle w:val="BodyText"/>
      </w:pPr>
      <w:r>
        <w:t xml:space="preserve">Furthermore, the rise of digital platforms has allowed Tailors in Kuwait City to expand their reach. Many shops now utilize social media platforms like Instagram and Snapchat to showcase their latest fabric collections and finished products. This digital marketing strategy has bridged the gap between traditional craftsmanship and modern consumer expectations, allowing customers to place orders remotely or view virtual fittings.</w:t>
      </w:r>
    </w:p>
    <w:bookmarkEnd w:id="25"/>
    <w:bookmarkStart w:id="26" w:name="challenges-facing-the-tailoring-industry"/>
    <w:p>
      <w:pPr>
        <w:pStyle w:val="Heading2"/>
      </w:pPr>
      <w:r>
        <w:t xml:space="preserve">5. Challenges Facing the Tailoring Industry</w:t>
      </w:r>
    </w:p>
    <w:p>
      <w:pPr>
        <w:pStyle w:val="FirstParagraph"/>
      </w:pPr>
      <w:r>
        <w:t xml:space="preserve">Despite its resilience, the Tailor profession in Kuwait City faces several challenges. One major issue is the competition from cheap, mass-produced imported clothing found in large malls and online marketplaces. While these items are inexpensive, they often lack the longevity and cultural appropriateness required for traditional wear.</w:t>
      </w:r>
    </w:p>
    <w:p>
      <w:pPr>
        <w:pStyle w:val="BodyText"/>
      </w:pPr>
      <w:r>
        <w:t xml:space="preserve">Another challenge is the availability of skilled labor. The art of intricate hand-stitching and precise pattern-making requires years of apprenticeship. As younger generations may opt for other career paths due to the labor-intensive nature of tailoring, there is a risk of losing traditional skills. However, vocational training centers in Kuwait have begun to address this by offering certified courses in fashion design and tailoring to ensure the continuity of expertise.</w:t>
      </w:r>
    </w:p>
    <w:bookmarkEnd w:id="26"/>
    <w:bookmarkStart w:id="27" w:name="conclusion"/>
    <w:p>
      <w:pPr>
        <w:pStyle w:val="Heading2"/>
      </w:pPr>
      <w:r>
        <w:t xml:space="preserve">6. Conclusion</w:t>
      </w:r>
    </w:p>
    <w:p>
      <w:pPr>
        <w:pStyle w:val="FirstParagraph"/>
      </w:pPr>
      <w:r>
        <w:t xml:space="preserve">In conclusion, the Tailor remains an indispensable figure in the social and economic life of Kuwait City. The profession has successfully navigated the pressures of globalization by adapting to modern tastes while preserving its core cultural functions. Whether through crafting a perfectly fitted Dishdasha for a government official or designing a chic Abaya for a university student, local Tailors provide services that mass production cannot replicate.</w:t>
      </w:r>
    </w:p>
    <w:p>
      <w:pPr>
        <w:pStyle w:val="BodyText"/>
      </w:pPr>
      <w:r>
        <w:t xml:space="preserve">For Kuwait City, supporting local tailoring is not just an economic decision but an act of cultural preservation. As the city continues to modernize, the symbiotic relationship between fashion and tradition ensures that the craft of tailoring will thrive. Future research should focus on how sustainable practices can be integrated into local tailoring workshops to further enhance their global appeal and environmental responsibility.</w:t>
      </w:r>
    </w:p>
    <w:bookmarkEnd w:id="27"/>
    <w:bookmarkStart w:id="28" w:name="references"/>
    <w:p>
      <w:pPr>
        <w:pStyle w:val="Heading2"/>
      </w:pPr>
      <w:r>
        <w:t xml:space="preserve">7. References</w:t>
      </w:r>
    </w:p>
    <w:p>
      <w:pPr>
        <w:pStyle w:val="FirstParagraph"/>
      </w:pPr>
      <w:r>
        <w:t xml:space="preserve">[1] Al-Sabah, F. (2018). *Traditions of Dress in the Arabian Gulf*. Kuwait University Press.</w:t>
      </w:r>
    </w:p>
    <w:p>
      <w:pPr>
        <w:pStyle w:val="BodyText"/>
      </w:pPr>
      <w:r>
        <w:t xml:space="preserve">[2] Ministry of Commerce and Industry, State of Kuwait. (2023). *Annual Report on Retail Sector Trends in Kuwait City*.</w:t>
      </w:r>
    </w:p>
    <w:p>
      <w:pPr>
        <w:pStyle w:val="BodyText"/>
      </w:pPr>
      <w:r>
        <w:t xml:space="preserve">[3] Al-Kandari, M. (2021). "The Economic Impact of Small Enterprises in Salmiya." *Journal of Gulf Business Studies*, 14(3), 45-60.</w:t>
      </w:r>
    </w:p>
    <w:p>
      <w:pPr>
        <w:pStyle w:val="BodyText"/>
      </w:pPr>
      <w:r>
        <w:t xml:space="preserve">[4] Global Fashion Industry Review. (2022). *Consumer Behavior in the Middle East: The Shift Towards Quality*.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Contemporary Relevance of Tailoring Services in Kuwait City: A Research Paper</dc:title>
  <dc:creator/>
  <cp:keywords/>
  <dcterms:created xsi:type="dcterms:W3CDTF">2026-07-29T15:06:00Z</dcterms:created>
  <dcterms:modified xsi:type="dcterms:W3CDTF">2026-07-29T15:06:00Z</dcterms:modified>
</cp:coreProperties>
</file>

<file path=docProps/custom.xml><?xml version="1.0" encoding="utf-8"?>
<Properties xmlns="http://schemas.openxmlformats.org/officeDocument/2006/custom-properties" xmlns:vt="http://schemas.openxmlformats.org/officeDocument/2006/docPropsVTypes"/>
</file>