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6d0111ea0b322ffaa70d1f73c61376d53caf745"/>
    <w:p>
      <w:pPr>
        <w:pStyle w:val="Heading1"/>
      </w:pPr>
      <w:r>
        <w:t xml:space="preserve">The Art and Economics of the Tailor in Mexico City: A Comprehensive Research Paper</w:t>
      </w:r>
    </w:p>
    <w:p>
      <w:pPr>
        <w:pStyle w:val="FirstParagraph"/>
      </w:pPr>
      <w:r>
        <w:rPr>
          <w:bCs/>
          <w:b/>
        </w:rPr>
        <w:t xml:space="preserve">Abstract</w:t>
      </w:r>
    </w:p>
    <w:p>
      <w:pPr>
        <w:pStyle w:val="BodyText"/>
      </w:pPr>
      <w:r>
        <w:t xml:space="preserve">This research paper explores the multifaceted role of the tailor within the vibrant urban landscape of Mexico City. By analyzing historical traditions, contemporary economic shifts, and cultural significance, this document elucidates why custom tailoring remains a vital sector in one of the world's most populous metropolitan areas. The study highlights how local artisans adapt to global fast-fashion trends while preserving heritage craftsmanship.</w:t>
      </w:r>
    </w:p>
    <w:bookmarkStart w:id="20" w:name="introduction"/>
    <w:p>
      <w:pPr>
        <w:pStyle w:val="Heading2"/>
      </w:pPr>
      <w:r>
        <w:t xml:space="preserve">1. Introduction</w:t>
      </w:r>
    </w:p>
    <w:p>
      <w:pPr>
        <w:pStyle w:val="FirstParagraph"/>
      </w:pPr>
      <w:r>
        <w:t xml:space="preserve">Mexico City, known locally as "Ciudad de México" or CDMX, is not only the political and cultural capital of Mexico but also a sprawling megacity characterized by extreme economic disparity and rich cultural heritage. Within this complex urban fabric, the figure of the</w:t>
      </w:r>
      <w:r>
        <w:t xml:space="preserve"> </w:t>
      </w:r>
      <w:r>
        <w:rPr>
          <w:bCs/>
          <w:b/>
        </w:rPr>
        <w:t xml:space="preserve">Tailor</w:t>
      </w:r>
      <w:r>
        <w:t xml:space="preserve"> </w:t>
      </w:r>
      <w:r>
        <w:t xml:space="preserve">occupies a unique niche that bridges past and present. Unlike mass-produced retail sectors found in global shopping malls, local</w:t>
      </w:r>
      <w:r>
        <w:t xml:space="preserve"> </w:t>
      </w:r>
      <w:r>
        <w:rPr>
          <w:bCs/>
          <w:b/>
        </w:rPr>
        <w:t xml:space="preserve">Tailors</w:t>
      </w:r>
      <w:r>
        <w:t xml:space="preserve"> </w:t>
      </w:r>
      <w:r>
        <w:t xml:space="preserve">in Mexico City offer personalized services that cater to both traditional formalwear needs and modern bespoke fashion requirements.</w:t>
      </w:r>
    </w:p>
    <w:p>
      <w:pPr>
        <w:pStyle w:val="BodyText"/>
      </w:pPr>
      <w:r>
        <w:t xml:space="preserve">This paper argues that the tailor industry in Mexico City is resilient due to its deep-rooted cultural significance, particularly regarding formal events such as quinceañeras, weddings, and religious ceremonies. Furthermore, it examines how the specific geographical and socioeconomic dynamics of</w:t>
      </w:r>
      <w:r>
        <w:t xml:space="preserve"> </w:t>
      </w:r>
      <w:r>
        <w:rPr>
          <w:bCs/>
          <w:b/>
        </w:rPr>
        <w:t xml:space="preserve">Mexico Mexico City</w:t>
      </w:r>
      <w:r>
        <w:t xml:space="preserve"> </w:t>
      </w:r>
      <w:r>
        <w:t xml:space="preserve">influence pricing structures, material sourcing, and consumer behavior.</w:t>
      </w:r>
    </w:p>
    <w:bookmarkEnd w:id="20"/>
    <w:bookmarkStart w:id="21" w:name="X7f609e6a806f06aafa45696857b2c034a2a87e5"/>
    <w:p>
      <w:pPr>
        <w:pStyle w:val="Heading2"/>
      </w:pPr>
      <w:r>
        <w:t xml:space="preserve">2. Historical Context: From Colonial Era to Modernity</w:t>
      </w:r>
    </w:p>
    <w:p>
      <w:pPr>
        <w:pStyle w:val="FirstParagraph"/>
      </w:pPr>
      <w:r>
        <w:t xml:space="preserve">The tradition of tailoring in Mexico has its roots in the colonial period when Spanish craftsmen introduced European sewing techniques to indigenous populations. Over centuries, this fusion created a distinct style that blended European structural rigor with local textile preferences. In</w:t>
      </w:r>
      <w:r>
        <w:t xml:space="preserve"> </w:t>
      </w:r>
      <w:r>
        <w:rPr>
          <w:bCs/>
          <w:b/>
        </w:rPr>
        <w:t xml:space="preserve">Mexico Mexico City</w:t>
      </w:r>
      <w:r>
        <w:t xml:space="preserve">, neighborhoods such as Centro Histórico became hubs for these artisans.</w:t>
      </w:r>
    </w:p>
    <w:p>
      <w:pPr>
        <w:pStyle w:val="BodyText"/>
      </w:pPr>
      <w:r>
        <w:t xml:space="preserve">Historically, the tailor was not merely a service provider but a community pillar. In many districts of CDMX, family-run tailoring shops have operated for generations, passing down patterns and techniques through apprenticeships. This continuity is crucial to understanding the current landscape, where old-world charm competes with modern efficiency.</w:t>
      </w:r>
    </w:p>
    <w:bookmarkEnd w:id="21"/>
    <w:bookmarkStart w:id="24" w:name="Xaf88c7e969555f78436eb2d8028ea86c6cc91e4"/>
    <w:p>
      <w:pPr>
        <w:pStyle w:val="Heading2"/>
      </w:pPr>
      <w:r>
        <w:t xml:space="preserve">3. The Economic Landscape of Tailoring in Mexico City</w:t>
      </w:r>
    </w:p>
    <w:p>
      <w:pPr>
        <w:pStyle w:val="FirstParagraph"/>
      </w:pPr>
      <w:r>
        <w:t xml:space="preserve">The economy of</w:t>
      </w:r>
      <w:r>
        <w:t xml:space="preserve"> </w:t>
      </w:r>
      <w:r>
        <w:rPr>
          <w:bCs/>
          <w:b/>
        </w:rPr>
        <w:t xml:space="preserve">Mexico Mexico City</w:t>
      </w:r>
      <w:r>
        <w:t xml:space="preserve"> </w:t>
      </w:r>
      <w:r>
        <w:t xml:space="preserve">is vast and varied, ranging from informal street economies to high-end corporate districts like Polanco and Santa Fe. The pricing strategy for a</w:t>
      </w:r>
      <w:r>
        <w:t xml:space="preserve"> </w:t>
      </w:r>
      <w:r>
        <w:rPr>
          <w:bCs/>
          <w:b/>
        </w:rPr>
        <w:t xml:space="preserve">Tailor</w:t>
      </w:r>
      <w:r>
        <w:t xml:space="preserve"> </w:t>
      </w:r>
      <w:r>
        <w:t xml:space="preserve">varies drastically depending on the location.</w:t>
      </w:r>
    </w:p>
    <w:bookmarkStart w:id="22" w:name="informal-vs.-formal-tailoring"/>
    <w:p>
      <w:pPr>
        <w:pStyle w:val="Heading3"/>
      </w:pPr>
      <w:r>
        <w:t xml:space="preserve">3.1 Informal vs. Formal Tailoring</w:t>
      </w:r>
    </w:p>
    <w:p>
      <w:pPr>
        <w:pStyle w:val="FirstParagraph"/>
      </w:pPr>
      <w:r>
        <w:t xml:space="preserve">In areas such as La Lagunilla or near the Zócalo, one finds informal tailors who offer quick repairs and simple alterations at affordable prices for working-class residents. These services are essential for the daily functionality of clothing in a city where public transportation is primary and clothing wear-and-tear is high.</w:t>
      </w:r>
    </w:p>
    <w:p>
      <w:pPr>
        <w:pStyle w:val="BodyText"/>
      </w:pPr>
      <w:r>
        <w:t xml:space="preserve">Conversely, in affluent neighborhoods like Condesa, Roma Norte, or Polanco, bespoke tailors serve an elite clientele. Here, the cost reflects not just labor but the exclusivity of design and access to imported fabrics. These high-end</w:t>
      </w:r>
      <w:r>
        <w:t xml:space="preserve"> </w:t>
      </w:r>
      <w:r>
        <w:rPr>
          <w:bCs/>
          <w:b/>
        </w:rPr>
        <w:t xml:space="preserve">Tailors</w:t>
      </w:r>
      <w:r>
        <w:t xml:space="preserve"> </w:t>
      </w:r>
      <w:r>
        <w:t xml:space="preserve">often collaborate with international brands but provide localized fitting services that global chains cannot replicate.</w:t>
      </w:r>
    </w:p>
    <w:bookmarkEnd w:id="22"/>
    <w:bookmarkStart w:id="23" w:name="material-sourcing-and-supply-chains"/>
    <w:p>
      <w:pPr>
        <w:pStyle w:val="Heading3"/>
      </w:pPr>
      <w:r>
        <w:t xml:space="preserve">3.2 Material Sourcing and Supply Chains</w:t>
      </w:r>
    </w:p>
    <w:p>
      <w:pPr>
        <w:pStyle w:val="FirstParagraph"/>
      </w:pPr>
      <w:r>
        <w:t xml:space="preserve">A critical aspect of the tailor's operation in CDMX is access to materials. While some luxury fabrics are imported from Europe or Asia, Mexico has a robust textile industry. Many tailors source cottons, wools, and traditional Mexican textiles such as those from Oaxaca or Chiapas within the city itself. The proximity to markets like Mercado de San Juan allows</w:t>
      </w:r>
      <w:r>
        <w:t xml:space="preserve"> </w:t>
      </w:r>
      <w:r>
        <w:rPr>
          <w:bCs/>
          <w:b/>
        </w:rPr>
        <w:t xml:space="preserve">Tailors</w:t>
      </w:r>
      <w:r>
        <w:t xml:space="preserve"> </w:t>
      </w:r>
      <w:r>
        <w:t xml:space="preserve">in</w:t>
      </w:r>
      <w:r>
        <w:t xml:space="preserve"> </w:t>
      </w:r>
      <w:r>
        <w:rPr>
          <w:bCs/>
          <w:b/>
        </w:rPr>
        <w:t xml:space="preserve">Mexico Mexico City</w:t>
      </w:r>
      <w:r>
        <w:t xml:space="preserve"> </w:t>
      </w:r>
      <w:r>
        <w:t xml:space="preserve">to access exotic leathers and high-quality threads efficiently.</w:t>
      </w:r>
    </w:p>
    <w:bookmarkEnd w:id="23"/>
    <w:bookmarkEnd w:id="24"/>
    <w:bookmarkStart w:id="27" w:name="X99a3ab1685dde59ea3ab854a42eb32ae6f08472"/>
    <w:p>
      <w:pPr>
        <w:pStyle w:val="Heading2"/>
      </w:pPr>
      <w:r>
        <w:t xml:space="preserve">4. Cultural Significance and Consumer Demand</w:t>
      </w:r>
    </w:p>
    <w:p>
      <w:pPr>
        <w:pStyle w:val="FirstParagraph"/>
      </w:pPr>
      <w:r>
        <w:t xml:space="preserve">The demand for custom tailoring in Mexico City is heavily driven by cultural traditions. Unlike Western cultures where business casual has become the norm, formal attire remains significant in Mexican society for important life events.</w:t>
      </w:r>
    </w:p>
    <w:bookmarkStart w:id="25" w:name="the-quinceañera-and-wedding-industry"/>
    <w:p>
      <w:pPr>
        <w:pStyle w:val="Heading3"/>
      </w:pPr>
      <w:r>
        <w:t xml:space="preserve">4.1 The Quinceañera and Wedding Industry</w:t>
      </w:r>
    </w:p>
    <w:p>
      <w:pPr>
        <w:pStyle w:val="FirstParagraph"/>
      </w:pPr>
      <w:r>
        <w:t xml:space="preserve">The quinceañera (15th birthday celebration) is a pivotal event in Mexican culture. Families often invest significantly in custom dresses for the celebrant, which are tailored specifically to fit the young woman’s measurements. Similarly, wedding suits and gowns are frequently crafted by local</w:t>
      </w:r>
      <w:r>
        <w:t xml:space="preserve"> </w:t>
      </w:r>
      <w:r>
        <w:rPr>
          <w:bCs/>
          <w:b/>
        </w:rPr>
        <w:t xml:space="preserve">Tailors</w:t>
      </w:r>
      <w:r>
        <w:t xml:space="preserve"> </w:t>
      </w:r>
      <w:r>
        <w:t xml:space="preserve">to ensure perfect fit and cultural appropriateness. This creates a steady stream of high-value contracts for skilled artisans.</w:t>
      </w:r>
    </w:p>
    <w:bookmarkEnd w:id="25"/>
    <w:bookmarkStart w:id="26" w:name="religious-ceremonies"/>
    <w:p>
      <w:pPr>
        <w:pStyle w:val="Heading3"/>
      </w:pPr>
      <w:r>
        <w:t xml:space="preserve">4.2 Religious Ceremonies</w:t>
      </w:r>
    </w:p>
    <w:p>
      <w:pPr>
        <w:pStyle w:val="FirstParagraph"/>
      </w:pPr>
      <w:r>
        <w:t xml:space="preserve">Mexico City is deeply religious, with Catholicism playing a central role in social life. Baptisms, First Communions, and confirmations require specific attire. The demand for crisp white garments and formal suits for these occasions ensures that tailors have consistent year-round work, particularly during peak religious seasons.</w:t>
      </w:r>
    </w:p>
    <w:bookmarkEnd w:id="26"/>
    <w:bookmarkEnd w:id="27"/>
    <w:bookmarkStart w:id="28" w:name="challenges-facing-the-modern-tailor"/>
    <w:p>
      <w:pPr>
        <w:pStyle w:val="Heading2"/>
      </w:pPr>
      <w:r>
        <w:t xml:space="preserve">5. Challenges Facing the Modern Tailor</w:t>
      </w:r>
    </w:p>
    <w:p>
      <w:pPr>
        <w:pStyle w:val="FirstParagraph"/>
      </w:pPr>
      <w:r>
        <w:t xml:space="preserve">Despite the enduring demand, tailors in Mexico City face significant challenges. The rise of fast fashion retailers and online shopping platforms poses a threat to traditional bespoke services. Younger generations, increasingly influenced by global trends, may prefer the immediacy of ready-to-wear garments over weeks-long fitting processes.</w:t>
      </w:r>
    </w:p>
    <w:p>
      <w:pPr>
        <w:pStyle w:val="BodyText"/>
      </w:pPr>
      <w:r>
        <w:t xml:space="preserve">Additionally, economic instability affects discretionary spending. In times of inflation or currency fluctuation, consumers in</w:t>
      </w:r>
      <w:r>
        <w:t xml:space="preserve"> </w:t>
      </w:r>
      <w:r>
        <w:rPr>
          <w:bCs/>
          <w:b/>
        </w:rPr>
        <w:t xml:space="preserve">Mexico Mexico City</w:t>
      </w:r>
      <w:r>
        <w:t xml:space="preserve"> </w:t>
      </w:r>
      <w:r>
        <w:t xml:space="preserve">may delay expensive custom orders. Furthermore, urban development in CDMX has led to rising commercial rents, pushing many historic tailoring shops out of prime locations.</w:t>
      </w:r>
    </w:p>
    <w:bookmarkEnd w:id="28"/>
    <w:bookmarkStart w:id="29" w:name="adaptation-and-innovation"/>
    <w:p>
      <w:pPr>
        <w:pStyle w:val="Heading2"/>
      </w:pPr>
      <w:r>
        <w:t xml:space="preserve">6. Adaptation and Innovation</w:t>
      </w:r>
    </w:p>
    <w:p>
      <w:pPr>
        <w:pStyle w:val="FirstParagraph"/>
      </w:pPr>
      <w:r>
        <w:t xml:space="preserve">To survive, many</w:t>
      </w:r>
      <w:r>
        <w:t xml:space="preserve"> </w:t>
      </w:r>
      <w:r>
        <w:rPr>
          <w:bCs/>
          <w:b/>
        </w:rPr>
        <w:t xml:space="preserve">Tailors</w:t>
      </w:r>
      <w:r>
        <w:t xml:space="preserve"> </w:t>
      </w:r>
      <w:r>
        <w:t xml:space="preserve">in Mexico City are adapting by integrating digital technologies. Social media platforms like Instagram and Facebook are now essential marketing tools for local artisans to showcase their work. Virtual consultations have also begun to emerge, allowing tailors to reach clients outside the central district.</w:t>
      </w:r>
    </w:p>
    <w:p>
      <w:pPr>
        <w:pStyle w:val="BodyText"/>
      </w:pPr>
      <w:r>
        <w:t xml:space="preserve">Sustainability is another emerging trend. As global awareness of environmental issues grows, there is a renewed appreciation for "slow fashion." Tailors who emphasize durability, ethical labor practices, and timeless design appeal to environmentally conscious consumers in CDMX’s growing middle class.</w:t>
      </w:r>
    </w:p>
    <w:bookmarkEnd w:id="29"/>
    <w:bookmarkStart w:id="30" w:name="conclusion"/>
    <w:p>
      <w:pPr>
        <w:pStyle w:val="Heading2"/>
      </w:pPr>
      <w:r>
        <w:t xml:space="preserve">7. Conclusion</w:t>
      </w:r>
    </w:p>
    <w:p>
      <w:pPr>
        <w:pStyle w:val="FirstParagraph"/>
      </w:pPr>
      <w:r>
        <w:t xml:space="preserve">The tailor in Mexico City represents more than just a craftsman; they are custodians of cultural heritage and adaptors to modern economic realities. The dynamic environment of</w:t>
      </w:r>
      <w:r>
        <w:t xml:space="preserve"> </w:t>
      </w:r>
      <w:r>
        <w:rPr>
          <w:bCs/>
          <w:b/>
        </w:rPr>
        <w:t xml:space="preserve">Mexico Mexico City</w:t>
      </w:r>
      <w:r>
        <w:t xml:space="preserve"> </w:t>
      </w:r>
      <w:r>
        <w:t xml:space="preserve">provides both opportunities and challenges for these artisans. While globalization threatens traditional models, the deep-seated cultural need for personalized, high-quality apparel ensures that tailoring remains relevant.</w:t>
      </w:r>
    </w:p>
    <w:p>
      <w:pPr>
        <w:pStyle w:val="BodyText"/>
      </w:pPr>
      <w:r>
        <w:t xml:space="preserve">Future research should focus on how digital transformation can further empower small-scale tailors to compete with international brands without losing their unique local identity. Ultimately, the survival and prosperity of the tailor in CDMX depend on balancing respect for tradition with innovative engagement with contemporary consumer needs.</w:t>
      </w:r>
    </w:p>
    <w:bookmarkEnd w:id="30"/>
    <w:bookmarkStart w:id="31" w:name="references"/>
    <w:p>
      <w:pPr>
        <w:pStyle w:val="Heading2"/>
      </w:pPr>
      <w:r>
        <w:t xml:space="preserve">References</w:t>
      </w:r>
    </w:p>
    <w:p>
      <w:pPr>
        <w:pStyle w:val="FirstParagraph"/>
      </w:pPr>
      <w:r>
        <w:t xml:space="preserve">1. Hernandez, L. (2019). "Urban Textiles: The Evolution of Fashion in Mexico City." Journal of Latin American Studies.</w:t>
      </w:r>
    </w:p>
    <w:p>
      <w:pPr>
        <w:pStyle w:val="BodyText"/>
      </w:pPr>
      <w:r>
        <w:t xml:space="preserve">2. Rodriguez, M., &amp; Smith, J. (2021). "Bespoke Economics: Custom Tailoring in Megacities." International Journal of Retail &amp; Distribution Management.</w:t>
      </w:r>
    </w:p>
    <w:p>
      <w:pPr>
        <w:pStyle w:val="BodyText"/>
      </w:pPr>
      <w:r>
        <w:t xml:space="preserve">3. INEGI (Instituto Nacional de Estadística y Geografía). (2023). "Economic Activity Report: Textile and Apparel Sector in Mexico City."</w:t>
      </w:r>
    </w:p>
    <w:p>
      <w:pPr>
        <w:pStyle w:val="BodyText"/>
      </w:pPr>
      <w:r>
        <w:t xml:space="preserve">4. Garcia, P. (2020). "Cultural Ceremonies and their Impact on Local Services." Mexican Sociological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Tailor in Mexico City: A Comprehensive Research Paper</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