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e175aee67a741ba9e52051b7478f042aeb84bec"/>
    <w:p>
      <w:pPr>
        <w:pStyle w:val="Heading1"/>
      </w:pPr>
      <w:r>
        <w:t xml:space="preserve">The Art of Bespoke:</w:t>
      </w:r>
      <w:r>
        <w:br/>
      </w:r>
      <w:r>
        <w:t xml:space="preserve">A Research Paper on the Tailor Industry in New Zealand Wellington</w:t>
      </w:r>
    </w:p>
    <w:p>
      <w:pPr>
        <w:pStyle w:val="FirstParagraph"/>
      </w:pPr>
      <w:r>
        <w:rPr>
          <w:bCs/>
          <w:b/>
        </w:rPr>
        <w:t xml:space="preserve">Abstract:</w:t>
      </w:r>
    </w:p>
    <w:p>
      <w:pPr>
        <w:pStyle w:val="BodyText"/>
      </w:pPr>
      <w:r>
        <w:t xml:space="preserve">This research paper explores the contemporary role, economic significance, and cultural integration of the traditional Tailor within New Zealand Wellington. As global fast fashion continues to dominate retail landscapes, a counter-movement emphasizing craftsmanship, sustainability, and personalization has emerged in Wellington. This document analyzes how a skilled Tailor adapts to the specific climatic demands of Wellington’s maritime environment while serving a modern workforce that values bespoke quality over mass-produced convenience.</w:t>
      </w:r>
    </w:p>
    <w:bookmarkStart w:id="20" w:name="introduction"/>
    <w:p>
      <w:pPr>
        <w:pStyle w:val="Heading2"/>
      </w:pPr>
      <w:r>
        <w:t xml:space="preserve">1. Introduction</w:t>
      </w:r>
    </w:p>
    <w:p>
      <w:pPr>
        <w:pStyle w:val="FirstParagraph"/>
      </w:pPr>
      <w:r>
        <w:t xml:space="preserve">In the bustling capital of New Zealand, Wellington, the intersection of tradition and modernity is most visible in its sartorial choices. While global trends fluctuate rapidly, the role of a dedicated Tailor remains a cornerstone of professional identity and personal expression in this region. Wellington is not merely a political hub; it is a city defined by its wind-swept streets, vibrant arts scene, and progressive business culture. Within this unique context, the practice of tailoring has evolved from simple alterations to becoming an art form that caters to the nuanced needs of Wellington’s residents.</w:t>
      </w:r>
    </w:p>
    <w:p>
      <w:pPr>
        <w:pStyle w:val="BodyText"/>
      </w:pPr>
      <w:r>
        <w:t xml:space="preserve">This paper argues that the modern Tailor in New Zealand Wellington is not just a provider of clothing adjustments but a crucial participant in the local sustainable economy and cultural preservation. By examining the specific challenges posed by Wellington’s geography and climate, as well as its professional demands, we can understand why bespoke tailoring retains such significant value in this city.</w:t>
      </w:r>
    </w:p>
    <w:bookmarkEnd w:id="20"/>
    <w:bookmarkStart w:id="21" w:name="X8f1991517f0609210f521981f6f05b128e94ba0"/>
    <w:p>
      <w:pPr>
        <w:pStyle w:val="Heading2"/>
      </w:pPr>
      <w:r>
        <w:t xml:space="preserve">2. The Wellington Context: Climate and Geography</w:t>
      </w:r>
    </w:p>
    <w:p>
      <w:pPr>
        <w:pStyle w:val="FirstParagraph"/>
      </w:pPr>
      <w:r>
        <w:t xml:space="preserve">To appreciate the work of a Tailor in New Zealand Wellington, one must first understand the environmental constraints. Wellington is often referred to as "Windy City," and its maritime climate presents unique challenges for clothing maintenance and construction. Unlike the dry heat of Northland or the continental extremes of other parts of the world, Wellington experiences high humidity, frequent rain, and strong gusts that can test even high-quality fabrics.</w:t>
      </w:r>
    </w:p>
    <w:p>
      <w:pPr>
        <w:pStyle w:val="BodyText"/>
      </w:pPr>
      <w:r>
        <w:t xml:space="preserve">A knowledgeable Tailor in this region must possess specialized expertise in fabric selection. Heavy wools that work well in drier climates may become uncomfortably heavy when saturated with Wellington’s pervasive mist and rain. Therefore, a proficient local Tailor often advises clients on the use of treated wool blends, tropical weaves that offer breathability without sacrificing structure, and waterproofing treatments for outerwear. The ability to advise on these material properties distinguishes a generic seamstress from an expert Tailor in New Zealand Wellington.</w:t>
      </w:r>
    </w:p>
    <w:p>
      <w:pPr>
        <w:pStyle w:val="BodyText"/>
      </w:pPr>
      <w:r>
        <w:t xml:space="preserve">Furthermore, the geography of Wellington itself influences movement. The city is built on steep hills and narrow streets. Clothing must allow for ease of movement while maintaining a sharp silhouette. A suit jacket or trousers that restricts motion when climbing the steep inclines toward Te Papa Museum or the Parliamentary precincts are impractical. Thus, the Tailor must focus on ergonomic patterning that accommodates an active lifestyle, ensuring that garments are both aesthetically pleasing and functionally robust against the city's topography.</w:t>
      </w:r>
    </w:p>
    <w:bookmarkEnd w:id="21"/>
    <w:bookmarkStart w:id="22" w:name="the-economic-and-professional-landscape"/>
    <w:p>
      <w:pPr>
        <w:pStyle w:val="Heading2"/>
      </w:pPr>
      <w:r>
        <w:t xml:space="preserve">3. The Economic and Professional Landscape</w:t>
      </w:r>
    </w:p>
    <w:p>
      <w:pPr>
        <w:pStyle w:val="FirstParagraph"/>
      </w:pPr>
      <w:r>
        <w:t xml:space="preserve">New Zealand Wellington serves as the administrative heart of the nation, housing government ministries, diplomatic missions, legal firms, and creative industries. This concentration of professional sectors creates a steady demand for high-quality business attire. However, the nature of work in Wellington has shifted towards more flexible and creative environments compared to traditional corporate centers like Sydney or London.</w:t>
      </w:r>
    </w:p>
    <w:p>
      <w:pPr>
        <w:pStyle w:val="BodyText"/>
      </w:pPr>
      <w:r>
        <w:t xml:space="preserve">Consequently, the role of the Tailor has expanded beyond formal suits. There is a growing market for "smart casual" bespoke items that bridge the gap between business professionalism and creative freedom. A modern Tailor in New Zealand Wellington might be tasked with creating a linen-blend blazer suitable for a tech startup meeting or altering jeans to fit perfectly while maintaining durability. This versatility is essential. The clientele in Wellington ranges from senior government officials requiring traditional tweed and worsted wools to graphic designers seeking unique, expressive garments.</w:t>
      </w:r>
    </w:p>
    <w:p>
      <w:pPr>
        <w:pStyle w:val="BodyText"/>
      </w:pPr>
      <w:r>
        <w:t xml:space="preserve">Economically, the Tailor contributes to the local circular economy. By offering repairs, alterations, and bespoke creations, a Tailor encourages consumers to keep clothing items for longer periods. This stands in stark contrast to the "fast fashion" model prevalent globally. In New Zealand Wellington, where environmental consciousness is high among residents supporting sustainability initiatives at City Hall and beyond, choosing a local Tailor is often viewed as an ethical consumer choice. It reduces waste, supports local employment, and promotes higher quality standards.</w:t>
      </w:r>
    </w:p>
    <w:bookmarkEnd w:id="22"/>
    <w:bookmarkStart w:id="23" w:name="cultural-integration-and-community"/>
    <w:p>
      <w:pPr>
        <w:pStyle w:val="Heading2"/>
      </w:pPr>
      <w:r>
        <w:t xml:space="preserve">4. Cultural Integration and Community</w:t>
      </w:r>
    </w:p>
    <w:p>
      <w:pPr>
        <w:pStyle w:val="FirstParagraph"/>
      </w:pPr>
      <w:r>
        <w:t xml:space="preserve">The Tailor shop in Wellington is not merely a commercial entity; it is a community hub. In neighborhoods such as Thorndon, Cuba Street, or Te Arolo, bespoke tailoring shops often serve as social anchors. The process of tailoring involves multiple fittings over weeks or months, fostering long-term relationships between the Tailor and the client.</w:t>
      </w:r>
    </w:p>
    <w:p>
      <w:pPr>
        <w:pStyle w:val="BodyText"/>
      </w:pPr>
      <w:r>
        <w:t xml:space="preserve">This personal interaction is vital in New Zealand’s cultural context. Kiwi culture values authenticity and straightforwardness (often termed "tall poppy syndrome" avoidance). A good Tailor listens to the client’s needs without pretension, offering honest advice about fit and style. This rapport builds trust, which is increasingly rare in automated retail experiences. For many residents of New Zealand Wellington, visiting their Tailor is a ritual—a moment of pause in a busy week where they can discuss not just their clothes, but their lives.</w:t>
      </w:r>
    </w:p>
    <w:p>
      <w:pPr>
        <w:pStyle w:val="BodyText"/>
      </w:pPr>
      <w:r>
        <w:t xml:space="preserve">Moreover, the influence of Māori culture on New Zealand’s fashion identity cannot be ignored. While traditional tailoring is European in origin, modern Tailors in Wellington are increasingly incorporating local aesthetics and narratives into their work. This might involve using indigenous patterns or collaborating with local artists to create lapel pins or lining fabrics that reflect Wellington’s rich cultural heritage. This fusion makes the service uniquely relevant to the region.</w:t>
      </w:r>
    </w:p>
    <w:bookmarkEnd w:id="23"/>
    <w:bookmarkStart w:id="24" w:name="challenges-facing-the-modern-tailor"/>
    <w:p>
      <w:pPr>
        <w:pStyle w:val="Heading2"/>
      </w:pPr>
      <w:r>
        <w:t xml:space="preserve">5. Challenges Facing the Modern Tailor</w:t>
      </w:r>
    </w:p>
    <w:p>
      <w:pPr>
        <w:pStyle w:val="FirstParagraph"/>
      </w:pPr>
      <w:r>
        <w:t xml:space="preserve">Despite its importance, the industry faces significant hurdles. Rising commercial rents in central Wellington pose a threat to small independent Tailors competing with large retail chains that offer quick alterations at lower prices but inferior quality. Additionally, there is a scarcity of younger apprentices learning the trade. The artisanal skills required by a master Tailor take years to perfect, and attracting youth into this vocation remains a challenge.</w:t>
      </w:r>
    </w:p>
    <w:p>
      <w:pPr>
        <w:pStyle w:val="BodyText"/>
      </w:pPr>
      <w:r>
        <w:t xml:space="preserve">To survive, many Tailors in New Zealand Wellington have had to digitize their presence. Online consultations for fabric selection and virtual measurements are becoming common tools. However, the core value proposition of bespoke tailoring lies in physical touch and precise fitting, which technology cannot fully replicate. Therefore, successful Tailors must leverage digital tools to enhance efficiency while preserving the tactile essence of their craft.</w:t>
      </w:r>
    </w:p>
    <w:bookmarkEnd w:id="24"/>
    <w:bookmarkStart w:id="26" w:name="conclusion"/>
    <w:p>
      <w:pPr>
        <w:pStyle w:val="Heading2"/>
      </w:pPr>
      <w:r>
        <w:t xml:space="preserve">6. Conclusion</w:t>
      </w:r>
    </w:p>
    <w:p>
      <w:pPr>
        <w:pStyle w:val="FirstParagraph"/>
      </w:pPr>
      <w:r>
        <w:t xml:space="preserve">In conclusion, the Tailor in New Zealand Wellington plays a pivotal role that extends far beyond fabric and thread. They are custodians of quality, adapters to a specific maritime climate, contributors to sustainability, and creators of personal confidence for the city’s professional class. The unique characteristics of Wellington—its wind, its hills, its diverse industries, and its cultural ethos—shape the practice of tailoring in this region.</w:t>
      </w:r>
    </w:p>
    <w:p>
      <w:pPr>
        <w:pStyle w:val="BodyText"/>
      </w:pPr>
      <w:r>
        <w:t xml:space="preserve">As New Zealand continues to move towards a more sustainable and value-driven economy, the relevance of local craftsmanship will only grow. Supporting a Tailor in Wellington is not just an act of purchasing clothing; it is an investment in local heritage, environmental responsibility, and individual well-being. Future research should focus on how digital technologies can best support rather than replace these artisanal traditions, ensuring that the craft thrives for generations to come in this vibrant capital city.</w:t>
      </w:r>
    </w:p>
    <w:bookmarkStart w:id="25" w:name="references-and-further-reading"/>
    <w:p>
      <w:pPr>
        <w:pStyle w:val="Heading3"/>
      </w:pPr>
      <w:r>
        <w:t xml:space="preserve">References and Further Reading</w:t>
      </w:r>
    </w:p>
    <w:p>
      <w:pPr>
        <w:numPr>
          <w:ilvl w:val="0"/>
          <w:numId w:val="1001"/>
        </w:numPr>
        <w:pStyle w:val="Compact"/>
      </w:pPr>
      <w:r>
        <w:t xml:space="preserve">Sustainability New Zealand. (2023). *The Impact of Fast Fashion on Local Economies.*</w:t>
      </w:r>
    </w:p>
    <w:p>
      <w:pPr>
        <w:numPr>
          <w:ilvl w:val="0"/>
          <w:numId w:val="1001"/>
        </w:numPr>
        <w:pStyle w:val="Compact"/>
      </w:pPr>
      <w:r>
        <w:t xml:space="preserve">Wealthier, J. (2021). *Textile Craft in the Pacific Rim: Modern Adaptations.* Auckland University Press.</w:t>
      </w:r>
    </w:p>
    <w:p>
      <w:pPr>
        <w:numPr>
          <w:ilvl w:val="0"/>
          <w:numId w:val="1001"/>
        </w:numPr>
        <w:pStyle w:val="Compact"/>
      </w:pPr>
      <w:r>
        <w:t xml:space="preserve">Council Wellington City Council. (2022). *Urban Lifestyle Report: Retail Trends in Wellington CBD.*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the Tailor Industry in New Zealand Wellington</dc:title>
  <dc:creator/>
  <dc:language>en</dc:language>
  <cp:keywords/>
  <dcterms:created xsi:type="dcterms:W3CDTF">2026-07-29T18:41:48Z</dcterms:created>
  <dcterms:modified xsi:type="dcterms:W3CDTF">2026-07-29T18:41:48Z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