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Research</w:t>
      </w:r>
      <w:r>
        <w:t xml:space="preserve"> </w:t>
      </w:r>
      <w:r>
        <w:t xml:space="preserve">Paper</w:t>
      </w:r>
    </w:p>
    <w:bookmarkStart w:id="28" w:name="X5bd60f2d871f457c73a99d110268296963f6485"/>
    <w:p>
      <w:pPr>
        <w:pStyle w:val="Heading1"/>
      </w:pPr>
      <w:r>
        <w:t xml:space="preserve">The Art and Commerce of the Tailor in Senegal Dakar: A Research Paper</w:t>
      </w:r>
    </w:p>
    <w:p>
      <w:pPr>
        <w:pStyle w:val="FirstParagraph"/>
      </w:pPr>
      <w:r>
        <w:rPr>
          <w:iCs/>
          <w:i/>
          <w:bCs/>
          <w:b/>
        </w:rPr>
        <w:t xml:space="preserve">This document explores the critical role of the tailor within the socio-economic fabric of Senegal, with a specific focus on Dakar. It examines historical traditions, contemporary business models, cultural significance, and future challenges.</w:t>
      </w:r>
    </w:p>
    <w:bookmarkStart w:id="20" w:name="introduction"/>
    <w:p>
      <w:pPr>
        <w:pStyle w:val="Heading2"/>
      </w:pPr>
      <w:r>
        <w:t xml:space="preserve">1. Introduction</w:t>
      </w:r>
    </w:p>
    <w:p>
      <w:pPr>
        <w:pStyle w:val="FirstParagraph"/>
      </w:pPr>
      <w:r>
        <w:t xml:space="preserve">In the bustling metropolis of Senegal Dakar the figure of the tailor is not merely that of a service provider but stands as a central pillar in understanding local culture identity and economic resilience. While global fashion trends are increasingly driven by fast-fashion conglomerates, the traditional and contemporary tailor remains indispensable in West Africa. This research paper aims to analyze the multifaceted role of the tailor in Senegal Dakar exploring how they bridge heritage with modernity serving both individual clients and commercial enterprises.</w:t>
      </w:r>
    </w:p>
    <w:p>
      <w:pPr>
        <w:pStyle w:val="BodyText"/>
      </w:pPr>
      <w:r>
        <w:t xml:space="preserve">The importance of this topic lies in its broader implications for understanding informal economies cultural preservation and consumer behavior in developing markets. In Senegal a nation renowned for its textile industry particularly the production of</w:t>
      </w:r>
      <w:r>
        <w:t xml:space="preserve"> </w:t>
      </w:r>
      <w:r>
        <w:rPr>
          <w:iCs/>
          <w:i/>
        </w:rPr>
        <w:t xml:space="preserve">Wax</w:t>
      </w:r>
      <w:r>
        <w:t xml:space="preserve"> </w:t>
      </w:r>
      <w:r>
        <w:t xml:space="preserve">fabrics the tailor is an artisan who transforms raw material into social capital. The city of Dakar serves as the primary hub where these traditions are most visible yet simultaneously pressured by globalization.</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tailoring in Senegal one must look to its historical roots. The tradition of bespoke clothing in West Africa predates colonialism where skilled artisans created garments that denoted status ethnicity and religious affiliation. In Dakar as the capital city these traditions evolved into a sophisticated market for customized attire.</w:t>
      </w:r>
    </w:p>
    <w:p>
      <w:pPr>
        <w:pStyle w:val="BodyText"/>
      </w:pPr>
      <w:r>
        <w:t xml:space="preserve">The tailor is deeply embedded in Senegalese social rituals. From baptisms (</w:t>
      </w:r>
      <w:r>
        <w:rPr>
          <w:iCs/>
          <w:i/>
        </w:rPr>
        <w:t xml:space="preserve">Baptême</w:t>
      </w:r>
      <w:r>
        <w:t xml:space="preserve">) to weddings and major Islamic holidays such as Tabaski (</w:t>
      </w:r>
      <w:r>
        <w:rPr>
          <w:iCs/>
          <w:i/>
        </w:rPr>
        <w:t xml:space="preserve">Eid al-Adha</w:t>
      </w:r>
      <w:r>
        <w:t xml:space="preserve">) the demand for new clothing peaks significantly. For the average Senegalese family the purchase of fabric and commissioning a tailor is often more significant than buying ready-to-wear items because it allows for personalization in cut fit and embroidery. This cultural preference ensures that despite industrial advancements bespoke tailoring remains a viable and thriving profession.</w:t>
      </w:r>
    </w:p>
    <w:bookmarkEnd w:id="21"/>
    <w:bookmarkStart w:id="22" w:name="the-tailor-as-an-economic-agent-in-dakar"/>
    <w:p>
      <w:pPr>
        <w:pStyle w:val="Heading2"/>
      </w:pPr>
      <w:r>
        <w:t xml:space="preserve">3. The Tailor as an Economic Agent in Dakar</w:t>
      </w:r>
    </w:p>
    <w:p>
      <w:pPr>
        <w:pStyle w:val="FirstParagraph"/>
      </w:pPr>
      <w:r>
        <w:t xml:space="preserve">In Senegal Dakar the economic landscape of the tailor varies significantly depending on their scale of operation. At one end of the spectrum are the informal street-side tailors who work out of small kiosks or home-based workshops. These individuals provide affordable services to low-income populations often making quick repairs or simple garments.</w:t>
      </w:r>
    </w:p>
    <w:p>
      <w:pPr>
        <w:pStyle w:val="BodyText"/>
      </w:pPr>
      <w:r>
        <w:t xml:space="preserve">At the other end are established ateliers in neighborhoods like Plateau Almadies and Mermoz catering to a middle- and upper-class clientele including politicians diplomats and business leaders. These businesses function more like fashion houses employing multiple seamstresses cutters designers and marketers. The economic impact of these entities is substantial; they contribute directly to job creation support for local fabric markets such as</w:t>
      </w:r>
      <w:r>
        <w:t xml:space="preserve"> </w:t>
      </w:r>
      <w:r>
        <w:rPr>
          <w:iCs/>
          <w:i/>
        </w:rPr>
        <w:t xml:space="preserve">Darou Mousty</w:t>
      </w:r>
      <w:r>
        <w:t xml:space="preserve"> </w:t>
      </w:r>
      <w:r>
        <w:t xml:space="preserve">(a famous market in Dakar) and stimulate tourism when tourists seek authentic custom-made outfits.</w:t>
      </w:r>
    </w:p>
    <w:bookmarkEnd w:id="22"/>
    <w:bookmarkStart w:id="23" w:name="modern-challenges-and-adaptations"/>
    <w:p>
      <w:pPr>
        <w:pStyle w:val="Heading2"/>
      </w:pPr>
      <w:r>
        <w:t xml:space="preserve">4. Modern Challenges and Adaptations</w:t>
      </w:r>
    </w:p>
    <w:p>
      <w:pPr>
        <w:pStyle w:val="FirstParagraph"/>
      </w:pPr>
      <w:r>
        <w:t xml:space="preserve">The modern tailor in Senegal Dakar faces numerous challenges. The influx of cheap Chinese clothing has affected the lower-end market forcing many tailors to compete on price rather than quality. Additionally energy costs and import duties on sewing machines and accessories pose financial burdens.</w:t>
      </w:r>
    </w:p>
    <w:p>
      <w:pPr>
        <w:pStyle w:val="BodyText"/>
      </w:pPr>
      <w:r>
        <w:t xml:space="preserve">However resilience characterizes the sector. Many tailors are adapting by integrating digital technologies social media marketing through platforms like Instagram and Facebook which allows them to reach customers beyond their immediate locality some even exporting services globally via mail-order measurements. Another adaptation is the fusion of traditional styles with modern cuts appealing to younger generations who want contemporary aesthetics without losing cultural identity.</w:t>
      </w:r>
    </w:p>
    <w:bookmarkEnd w:id="23"/>
    <w:bookmarkStart w:id="24" w:name="gender-dynamics-in-tailoring"/>
    <w:p>
      <w:pPr>
        <w:pStyle w:val="Heading2"/>
      </w:pPr>
      <w:r>
        <w:t xml:space="preserve">5. Gender Dynamics in Tailoring</w:t>
      </w:r>
    </w:p>
    <w:p>
      <w:pPr>
        <w:pStyle w:val="FirstParagraph"/>
      </w:pPr>
      <w:r>
        <w:t xml:space="preserve">An interesting aspect of research on tailors in Senegal Dakar involves gender dynamics traditionally women dominated this field especially regarding embroidery and fine stitching while men handled cutting and pattern making however recent trends show increasing male participation particularly in high-end fashion design.</w:t>
      </w:r>
    </w:p>
    <w:p>
      <w:pPr>
        <w:pStyle w:val="BodyText"/>
      </w:pPr>
      <w:r>
        <w:t xml:space="preserve">This shift reflects broader societal changes regarding women’s roles in entrepreneurship. Many female tailors have transitioned from being employees to business owners creating brands that celebrate African aesthetics globally. Their success stories serve as powerful examples of empowerment within the informal economy contributing significantly to household incomes and community development.</w:t>
      </w:r>
    </w:p>
    <w:bookmarkEnd w:id="24"/>
    <w:bookmarkStart w:id="25" w:name="Xe01a6f3c83dea2a0de05303cf31af6834c32282"/>
    <w:p>
      <w:pPr>
        <w:pStyle w:val="Heading2"/>
      </w:pPr>
      <w:r>
        <w:t xml:space="preserve">6. Sustainability and Ethical Considerations</w:t>
      </w:r>
    </w:p>
    <w:p>
      <w:pPr>
        <w:pStyle w:val="FirstParagraph"/>
      </w:pPr>
      <w:r>
        <w:t xml:space="preserve">In light of global concerns about sustainability bespoke tailoring offers an alternative model compared to fast fashion. By focusing on durability customization and longevity made-to-measure garments reduce waste associated with unsold inventory common in mass production sectors.</w:t>
      </w:r>
    </w:p>
    <w:p>
      <w:pPr>
        <w:pStyle w:val="BodyText"/>
      </w:pPr>
      <w:r>
        <w:t xml:space="preserve">The tailor encourages conscious consumption by advising clients on fabric choices ensuring proper fit thereby reducing returns or discarded items furthermore repairing existing clothes extends their lifecycle promoting circular economy principles this approach resonates strongly among environmentally aware consumers in Senegal Dakar increasingly interested in ethical sourcing practices</w:t>
      </w:r>
    </w:p>
    <w:bookmarkEnd w:id="25"/>
    <w:bookmarkStart w:id="26" w:name="conclusion-and-recommendations"/>
    <w:p>
      <w:pPr>
        <w:pStyle w:val="Heading2"/>
      </w:pPr>
      <w:r>
        <w:t xml:space="preserve">7. Conclusion and Recommendations</w:t>
      </w:r>
    </w:p>
    <w:p>
      <w:pPr>
        <w:pStyle w:val="FirstParagraph"/>
      </w:pPr>
      <w:r>
        <w:t xml:space="preserve">The tailor remains a vital component of Senegal Dakar’s cultural and economic landscape transcending mere functionality to embody artistic expression social status and historical continuity through their craft they sustain local industries preserve traditional techniques innovate within contemporary frameworks providing livelihoods for countless individuals.</w:t>
      </w:r>
    </w:p>
    <w:p>
      <w:pPr>
        <w:pStyle w:val="BodyText"/>
      </w:pPr>
      <w:r>
        <w:t xml:space="preserve">To support this sector policymakers should consider:</w:t>
      </w:r>
    </w:p>
    <w:p>
      <w:pPr>
        <w:numPr>
          <w:ilvl w:val="0"/>
          <w:numId w:val="1001"/>
        </w:numPr>
        <w:pStyle w:val="Compact"/>
      </w:pPr>
      <w:r>
        <w:t xml:space="preserve">Improving access to affordable electricity and raw materials;</w:t>
      </w:r>
    </w:p>
    <w:p>
      <w:pPr>
        <w:numPr>
          <w:ilvl w:val="0"/>
          <w:numId w:val="1001"/>
        </w:numPr>
        <w:pStyle w:val="Compact"/>
      </w:pPr>
      <w:r>
        <w:t xml:space="preserve">Establishing vocational training programs that combine technical skills with business management;</w:t>
      </w:r>
    </w:p>
    <w:p>
      <w:pPr>
        <w:numPr>
          <w:ilvl w:val="0"/>
          <w:numId w:val="1001"/>
        </w:numPr>
        <w:pStyle w:val="Compact"/>
      </w:pPr>
      <w:r>
        <w:t xml:space="preserve">Promoting “Made in Senegal” brands internationally through trade fairs digital marketing campaigns.</w:t>
      </w:r>
    </w:p>
    <w:bookmarkEnd w:id="26"/>
    <w:bookmarkStart w:id="27" w:name="references-selected"/>
    <w:p>
      <w:pPr>
        <w:pStyle w:val="Heading2"/>
      </w:pPr>
      <w:r>
        <w:t xml:space="preserve">8. References (Selected)</w:t>
      </w:r>
    </w:p>
    <w:p>
      <w:pPr>
        <w:pStyle w:val="FirstParagraph"/>
      </w:pPr>
      <w:r>
        <w:t xml:space="preserve">- Diop, A. (2018). "Fashion and Identity in West Africa." Journal of African Cultural Studies.</w:t>
      </w:r>
    </w:p>
    <w:p>
      <w:pPr>
        <w:pStyle w:val="BodyText"/>
      </w:pPr>
      <w:r>
        <w:t xml:space="preserve">- Ndiaye, M. &amp; Sow, O., (eds.). (2020). "The Informal Economy in Dakar: Challenges and Opportunities." Senegal Institute for Urban Planning.</w:t>
      </w:r>
    </w:p>
    <w:p>
      <w:pPr>
        <w:pStyle w:val="BodyText"/>
      </w:pPr>
      <w:r>
        <w:t xml:space="preserve">- World Bank Report on Senegal’s Textile Sector Outlook 2019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Tailor in Senegal Dakar: A Research Paper</dc:title>
  <dc:creator/>
  <dc:language>en</dc:language>
  <cp:keywords/>
  <dcterms:created xsi:type="dcterms:W3CDTF">2026-07-29T13:56:16Z</dcterms:created>
  <dcterms:modified xsi:type="dcterms:W3CDTF">2026-07-29T13:56:16Z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