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Customization: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Madrid</w:t>
      </w:r>
    </w:p>
    <w:bookmarkStart w:id="33" w:name="X7ba380ddb443c6462f555f9f7518338196b4ff8"/>
    <w:p>
      <w:pPr>
        <w:pStyle w:val="Heading1"/>
      </w:pPr>
      <w:r>
        <w:t xml:space="preserve">The Art of Customization in the Capital:</w:t>
      </w:r>
      <w:r>
        <w:br/>
      </w:r>
      <w:r>
        <w:t xml:space="preserve">A Research Paper on the Tailor in Spain Madrid</w:t>
      </w:r>
    </w:p>
    <w:p>
      <w:pPr>
        <w:pStyle w:val="FirstParagraph"/>
      </w:pPr>
      <w:r>
        <w:rPr>
          <w:bCs/>
          <w:b/>
        </w:rPr>
        <w:t xml:space="preserve">Abstract:</w:t>
      </w:r>
      <w:r>
        <w:br/>
      </w:r>
      <w:r>
        <w:br/>
      </w:r>
      <w:r>
        <w:t xml:space="preserve">This research paper explores the historical significance, cultural relevance, and contemporary evolution of the tailor profession within Spain Madrid. As a city that seamlessly blends traditional Spanish heritage with modern European sophistication, Madrid serves as a unique case study for understanding how bespoke tailoring survives and thrives in an era dominated by fast fashion. The document examines the socio-economic factors influencing the trade, analyzes iconic neighborhoods associated with craftsmanship, and discusses the future of personalized clothing services in one of Europe's most vibrant capitals.</w:t>
      </w:r>
    </w:p>
    <w:bookmarkStart w:id="20" w:name="introduction"/>
    <w:p>
      <w:pPr>
        <w:pStyle w:val="Heading2"/>
      </w:pPr>
      <w:r>
        <w:t xml:space="preserve">1. Introduction</w:t>
      </w:r>
    </w:p>
    <w:p>
      <w:pPr>
        <w:pStyle w:val="FirstParagraph"/>
      </w:pPr>
      <w:r>
        <w:t xml:space="preserve">The concept of bespoke clothing is not merely about fabric and thread; it is a reflection of cultural identity, social status, and personal history. In the context of Spain Madrid, the tailor represents a bridge between the past and present. Historically known as "Sastre," this profession has deep roots in Spanish culture, particularly in its capital city. While global fashion trends often dictate mass production standards, Madrid maintains a resilient network of artisans who continue to practice traditional tailoring techniques. This paper aims to investigate why the tailor remains a vital cultural institution in Spain Madrid and how it adapts to modern consumer demands without losing its authentic essence.</w:t>
      </w:r>
    </w:p>
    <w:bookmarkEnd w:id="20"/>
    <w:bookmarkStart w:id="23" w:name="historical-context-of-tailoring-in-spain"/>
    <w:p>
      <w:pPr>
        <w:pStyle w:val="Heading2"/>
      </w:pPr>
      <w:r>
        <w:t xml:space="preserve">2. Historical Context of Tailoring in Spain</w:t>
      </w:r>
    </w:p>
    <w:bookmarkStart w:id="21" w:name="royal-influence-and-court-dress"/>
    <w:p>
      <w:pPr>
        <w:pStyle w:val="Heading3"/>
      </w:pPr>
      <w:r>
        <w:t xml:space="preserve">2.1 Royal Influence and Court Dress</w:t>
      </w:r>
    </w:p>
    <w:p>
      <w:pPr>
        <w:pStyle w:val="FirstParagraph"/>
      </w:pPr>
      <w:r>
        <w:t xml:space="preserve">The history of the tailor in Spain is inextricably linked to the monarchy. For centuries, Spanish kings and queens dictated fashion trends across Europe, necessitating a high standard of craftsmanship locally available within their courts. In Madrid, which became the permanent capital in 1561 under Philip II, tailors were granted significant privileges and organized into powerful guilds (gremios). These early tailors were responsible for creating attire that projected power and piety. The intricate embroidery of traditional Spanish attire, including the *monte de piedad* suits worn by bullfighters and dignitaries, required specialized skills that could only be honed through rigorous apprenticeship.</w:t>
      </w:r>
    </w:p>
    <w:bookmarkEnd w:id="21"/>
    <w:bookmarkStart w:id="22" w:name="the-golden-age-of-barrio-de-salamanca"/>
    <w:p>
      <w:pPr>
        <w:pStyle w:val="Heading3"/>
      </w:pPr>
      <w:r>
        <w:t xml:space="preserve">2.2 The Golden Age of Barrio de Salamanca</w:t>
      </w:r>
    </w:p>
    <w:p>
      <w:pPr>
        <w:pStyle w:val="FirstParagraph"/>
      </w:pPr>
      <w:r>
        <w:t xml:space="preserve">In the 19th and early 20th centuries, as Madrid expanded socially and economically, the demand for high-quality tailoring shifted from purely aristocratic circles to the emerging bourgeoisie. Neighborhoods such as Salamanaca became synonymous with luxury shopping and bespoke services. It was during this period that many of the oldest tailoring houses in Spain Madrid were established, laying the foundation for a reputation of quality that persists today.</w:t>
      </w:r>
    </w:p>
    <w:bookmarkEnd w:id="22"/>
    <w:bookmarkEnd w:id="23"/>
    <w:bookmarkStart w:id="26" w:name="X638da770ca268a363f27d7c3d445ab296c7b1ed"/>
    <w:p>
      <w:pPr>
        <w:pStyle w:val="Heading2"/>
      </w:pPr>
      <w:r>
        <w:t xml:space="preserve">3. The Modern Tailor: Cultural Significance in Contemporary Madrid</w:t>
      </w:r>
    </w:p>
    <w:bookmarkStart w:id="24" w:name="identity-and-social-rituals"/>
    <w:p>
      <w:pPr>
        <w:pStyle w:val="Heading3"/>
      </w:pPr>
      <w:r>
        <w:t xml:space="preserve">3.1 Identity and Social Rituals</w:t>
      </w:r>
    </w:p>
    <w:p>
      <w:pPr>
        <w:pStyle w:val="FirstParagraph"/>
      </w:pPr>
      <w:r>
        <w:t xml:space="preserve">In modern Spain Madrid, attending a tailor is often part of significant life rituals. Whether it is the preparation for a wedding, confirmation, or first communion (*Primera Comunión*), families frequently seek out local tailors to ensure that garments fit perfectly and reflect family tradition. The tailor serves not just as a merchant of cloth but as a consultant on style, etiquette, and appropriate attire for specific social occasions. This interpersonal relationship distinguishes the local tailor from international department stores.</w:t>
      </w:r>
    </w:p>
    <w:bookmarkEnd w:id="24"/>
    <w:bookmarkStart w:id="25" w:name="integration-with-local-fashion-events"/>
    <w:p>
      <w:pPr>
        <w:pStyle w:val="Heading3"/>
      </w:pPr>
      <w:r>
        <w:t xml:space="preserve">3.2 Integration with Local Fashion Events</w:t>
      </w:r>
    </w:p>
    <w:p>
      <w:pPr>
        <w:pStyle w:val="FirstParagraph"/>
      </w:pPr>
      <w:r>
        <w:t xml:space="preserve">Madrid is home to Mercedes-Benz Fashion Week (080 Madrid), a major event that showcases both emerging and established designers. While many attendees at such events wear ready-to-wear pieces, there is a growing trend among the city’s elite to commission custom pieces from local tailors who understand the nuances of Spanish body types and climate. The tailor in Spain Madrid today collaborates with contemporary fashion trends, incorporating modern fabrics while maintaining classic cuts that flatter the Mediterranean physique.</w:t>
      </w:r>
    </w:p>
    <w:bookmarkEnd w:id="25"/>
    <w:bookmarkEnd w:id="26"/>
    <w:bookmarkStart w:id="29" w:name="economic-landscape-and-challenges"/>
    <w:p>
      <w:pPr>
        <w:pStyle w:val="Heading2"/>
      </w:pPr>
      <w:r>
        <w:t xml:space="preserve">4. Economic Landscape and Challenges</w:t>
      </w:r>
    </w:p>
    <w:bookmarkStart w:id="27" w:name="competition-from-fast-fashion"/>
    <w:p>
      <w:pPr>
        <w:pStyle w:val="Heading3"/>
      </w:pPr>
      <w:r>
        <w:t xml:space="preserve">4.1 Competition from Fast Fashion</w:t>
      </w:r>
    </w:p>
    <w:p>
      <w:pPr>
        <w:pStyle w:val="FirstParagraph"/>
      </w:pPr>
      <w:r>
        <w:t xml:space="preserve">The rise of global fast-fashion chains has posed a significant threat to traditional tailors worldwide, including those in Spain Madrid. Younger consumers, often priced out of bespoke services or influenced by rapidly changing trends, increasingly opt for affordable off-the-rack clothing. This shift has forced many historic tailoring shops to diversify their services or close down entirely.</w:t>
      </w:r>
    </w:p>
    <w:bookmarkEnd w:id="27"/>
    <w:bookmarkStart w:id="28" w:name="adaptation-and-niche-markets"/>
    <w:p>
      <w:pPr>
        <w:pStyle w:val="Heading3"/>
      </w:pPr>
      <w:r>
        <w:t xml:space="preserve">4.2 Adaptation and Niche Markets</w:t>
      </w:r>
    </w:p>
    <w:p>
      <w:pPr>
        <w:pStyle w:val="FirstParagraph"/>
      </w:pPr>
      <w:r>
        <w:t xml:space="preserve">To survive, many tailors in Madrid have adapted by focusing on niche markets such as luxury sportswear, traditional flamenco attire, and high-end business suits. Furthermore, the digital age has allowed some tailors to reach a broader audience through online consultations for measurements and fabric selection. However, the tactile experience of trying on garments and the trust built with a master tailor remain irreplaceable aspects of the profession in Spain Madrid.</w:t>
      </w:r>
    </w:p>
    <w:bookmarkEnd w:id="28"/>
    <w:bookmarkEnd w:id="29"/>
    <w:bookmarkStart w:id="30" w:name="notable-neighborhoods-and-institutions"/>
    <w:p>
      <w:pPr>
        <w:pStyle w:val="Heading2"/>
      </w:pPr>
      <w:r>
        <w:t xml:space="preserve">5. Notable Neighborhoods and Institutions</w:t>
      </w:r>
    </w:p>
    <w:p>
      <w:pPr>
        <w:pStyle w:val="FirstParagraph"/>
      </w:pPr>
      <w:r>
        <w:t xml:space="preserve">Certain areas in Madrid are renowned for their concentration of high-quality tailors. Beyond Salamanaca, streets like Goya and Serrano host numerous boutiques offering bespoke services. Additionally, the historic center (*Centro*) retains small workshops where multi-generational families continue to practice traditional methods learned decades ago. These locations serve as cultural landmarks, preserving the artisanal heritage of the city.</w:t>
      </w:r>
    </w:p>
    <w:bookmarkEnd w:id="30"/>
    <w:bookmarkStart w:id="31" w:name="conclusion"/>
    <w:p>
      <w:pPr>
        <w:pStyle w:val="Heading2"/>
      </w:pPr>
      <w:r>
        <w:t xml:space="preserve">6. Conclusion</w:t>
      </w:r>
    </w:p>
    <w:p>
      <w:pPr>
        <w:pStyle w:val="FirstParagraph"/>
      </w:pPr>
      <w:r>
        <w:t xml:space="preserve">The tailor in Spain Madrid is more than a service provider; it is a custodian of cultural history and an embodiment of local craftsmanship. Despite economic pressures from globalization and fast fashion, the profession continues to thrive by adapting to modern needs while respecting traditional values. For residents and visitors alike, engaging with a tailor offers insight into the soul of Madrid—a city that honors its past while embracing its future. Future research should explore how technological advancements in digital measuring and virtual fitting rooms might further integrate technology with this ancient craft, ensuring the sustainability of tailoring in Spain Madrid for generations to come.</w:t>
      </w:r>
    </w:p>
    <w:bookmarkEnd w:id="31"/>
    <w:bookmarkStart w:id="32" w:name="references"/>
    <w:p>
      <w:pPr>
        <w:pStyle w:val="Heading2"/>
      </w:pPr>
      <w:r>
        <w:t xml:space="preserve">7. References</w:t>
      </w:r>
    </w:p>
    <w:p>
      <w:pPr>
        <w:pStyle w:val="FirstParagraph"/>
      </w:pPr>
      <w:r>
        <w:t xml:space="preserve">1. Martinez, J. (2018). *History of Guilds in Imperial Spain*. Madrid University Press.</w:t>
      </w:r>
      <w:r>
        <w:br/>
      </w:r>
      <w:r>
        <w:t xml:space="preserve">2. Garcia, L., &amp; Fernandez, R. (2021). *Fashion and Identity in Contemporary Europe*. European Journal of Sociology.</w:t>
      </w:r>
      <w:r>
        <w:br/>
      </w:r>
      <w:r>
        <w:t xml:space="preserve">3. Rodriguez, M. (2019). *The Economic Impact of Artisanal Trades in Madrid City Council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Customization: A Research Paper on the Tailor in Spain Madrid</dc:title>
  <dc:creator/>
  <dc:language>en</dc:language>
  <cp:keywords/>
  <dcterms:created xsi:type="dcterms:W3CDTF">2026-07-29T06:34:03Z</dcterms:created>
  <dcterms:modified xsi:type="dcterms:W3CDTF">2026-07-29T06:34:03Z</dcterms:modified>
</cp:coreProperties>
</file>

<file path=docProps/custom.xml><?xml version="1.0" encoding="utf-8"?>
<Properties xmlns="http://schemas.openxmlformats.org/officeDocument/2006/custom-properties" xmlns:vt="http://schemas.openxmlformats.org/officeDocument/2006/docPropsVTypes"/>
</file>