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32" w:name="X9ce4f9978e8fbc112a39b24768370f319192961"/>
    <w:p>
      <w:pPr>
        <w:pStyle w:val="Heading1"/>
      </w:pPr>
      <w:r>
        <w:t xml:space="preserve">The Pedagogical Nexus: Defining the Role of the Primary School Teacher in Argentina</w:t>
      </w:r>
    </w:p>
    <w:p>
      <w:pPr>
        <w:pStyle w:val="FirstParagraph"/>
      </w:pPr>
      <w:r>
        <w:rPr>
          <w:iCs/>
          <w:i/>
        </w:rPr>
        <w:t xml:space="preserve">A Research Analysis Focused on the Educational Landscape of Córdoba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primary school teacher within the Argentine educational system, with a specific geographical and cultural focus on the province of Córdoba. As one of Argentina’s most significant educational hubs, Córdoba presents a unique microcosm for analyzing pedagogical challenges, curriculum implementation, and social responsibilities. The document argues that in this context, the Primary School Teacher is not merely an instructor but a crucial agent of social cohesion, cultural preservation, and academic adaptation.</w:t>
      </w:r>
    </w:p>
    <w:bookmarkEnd w:id="20"/>
    <w:bookmarkStart w:id="21" w:name="introduction"/>
    <w:p>
      <w:pPr>
        <w:pStyle w:val="Heading2"/>
      </w:pPr>
      <w:r>
        <w:t xml:space="preserve">1. Introduction</w:t>
      </w:r>
    </w:p>
    <w:p>
      <w:pPr>
        <w:pStyle w:val="FirstParagraph"/>
      </w:pPr>
      <w:r>
        <w:t xml:space="preserve">The education system in Argentina has long been considered a pillar of public policy and social mobility. Within this vast national framework, the province of Córdoba stands out due to its historical significance as a center of Jesuit learning and its contemporary status as one of the most populous provinces with a robust university infrastructure. In this complex environment, the</w:t>
      </w:r>
      <w:r>
        <w:t xml:space="preserve"> </w:t>
      </w:r>
      <w:r>
        <w:rPr>
          <w:bCs/>
          <w:b/>
        </w:rPr>
        <w:t xml:space="preserve">Teacher Primary</w:t>
      </w:r>
      <w:r>
        <w:t xml:space="preserve"> </w:t>
      </w:r>
      <w:r>
        <w:t xml:space="preserve">(maestro de grado) occupies a central position in student development.</w:t>
      </w:r>
    </w:p>
    <w:p>
      <w:pPr>
        <w:pStyle w:val="BodyText"/>
      </w:pPr>
      <w:r>
        <w:t xml:space="preserve">The objective of this paper is to delineate the specific duties, challenges, and expectations placed upon primary educators in</w:t>
      </w:r>
      <w:r>
        <w:t xml:space="preserve"> </w:t>
      </w:r>
      <w:r>
        <w:rPr>
          <w:bCs/>
          <w:b/>
        </w:rPr>
        <w:t xml:space="preserve">Argentina Córdoba</w:t>
      </w:r>
      <w:r>
        <w:t xml:space="preserve">. By understanding the local nuances of this region, we can better appreciate how national educational mandates are adapted to serve diverse communities ranging from urban centers like Villa María and Río Cuarto to rural areas in the Punilla Valley. The discussion highlights how the identity of a teacher is constructed through the intersection of federal curricula and local socio-economic realities.</w:t>
      </w:r>
    </w:p>
    <w:bookmarkEnd w:id="21"/>
    <w:bookmarkStart w:id="22" w:name="X36d61638ae323eee30e7ec1ac8237b2547d8fcf"/>
    <w:p>
      <w:pPr>
        <w:pStyle w:val="Heading2"/>
      </w:pPr>
      <w:r>
        <w:t xml:space="preserve">2. The Historical and Cultural Context of Education in Córdoba</w:t>
      </w:r>
    </w:p>
    <w:p>
      <w:pPr>
        <w:pStyle w:val="FirstParagraph"/>
      </w:pPr>
      <w:r>
        <w:t xml:space="preserve">To understand the role of the teacher, one must first appreciate the context. Córdoba’s educational history is deeply rooted in colonial traditions, which established a high cultural value on literacy and formal schooling. Today, this heritage translates into a society that generally supports public education but faces modern challenges such as urbanization and migration.</w:t>
      </w:r>
    </w:p>
    <w:p>
      <w:pPr>
        <w:pStyle w:val="BodyText"/>
      </w:pPr>
      <w:r>
        <w:t xml:space="preserve">In</w:t>
      </w:r>
      <w:r>
        <w:t xml:space="preserve"> </w:t>
      </w:r>
      <w:r>
        <w:rPr>
          <w:bCs/>
          <w:b/>
        </w:rPr>
        <w:t xml:space="preserve">Argentina Córdoba</w:t>
      </w:r>
      <w:r>
        <w:t xml:space="preserve">, the classroom is often the first point of contact with standardized state services for many families. Consequently, the primary teacher serves as a bridge between the family unit and the state. Unlike in some other regions where private education might dominate, public schools in Córdoba are widespread and heavily utilized by middle and working-class families. This density requires teachers to be highly adaptable, managing large class sizes while maintaining individual attention—a hallmark of Argentine primary education.</w:t>
      </w:r>
    </w:p>
    <w:bookmarkEnd w:id="22"/>
    <w:bookmarkStart w:id="25" w:name="Xc99c8a0d4ff812fa1f2568eee886b60fb70851b"/>
    <w:p>
      <w:pPr>
        <w:pStyle w:val="Heading2"/>
      </w:pPr>
      <w:r>
        <w:t xml:space="preserve">3. Pedagogical Responsibilities and Curriculum Adaptation</w:t>
      </w:r>
    </w:p>
    <w:p>
      <w:pPr>
        <w:pStyle w:val="FirstParagraph"/>
      </w:pPr>
      <w:r>
        <w:t xml:space="preserve">The role of the</w:t>
      </w:r>
      <w:r>
        <w:t xml:space="preserve"> </w:t>
      </w:r>
      <w:r>
        <w:rPr>
          <w:bCs/>
          <w:b/>
        </w:rPr>
        <w:t xml:space="preserve">Teacher Primary</w:t>
      </w:r>
      <w:r>
        <w:t xml:space="preserve"> </w:t>
      </w:r>
      <w:r>
        <w:t xml:space="preserve">in Argentina is defined by the Federal Council of Education (Consejo Federal de Educación), which sets baseline guidelines for all provinces, including Córdoba. However, the implementation is decentralized. Teachers in Córdoba are expected to adapt national curricula to local realities.</w:t>
      </w:r>
    </w:p>
    <w:bookmarkStart w:id="23" w:name="literacy-and-numeracy-foundations"/>
    <w:p>
      <w:pPr>
        <w:pStyle w:val="Heading3"/>
      </w:pPr>
      <w:r>
        <w:t xml:space="preserve">3.1 Literacy and Numeracy Foundations</w:t>
      </w:r>
    </w:p>
    <w:p>
      <w:pPr>
        <w:pStyle w:val="FirstParagraph"/>
      </w:pPr>
      <w:r>
        <w:t xml:space="preserve">In the early years of primary school, the teacher is responsible for foundational literacy and numeracy. In Córdoba, where there is significant variation in socioeconomic status among students within the same classroom, this task is particularly demanding. Teachers must employ differentiated instruction strategies to ensure that children from disadvantaged backgrounds do not fall behind their peers from more affluent families.</w:t>
      </w:r>
    </w:p>
    <w:bookmarkEnd w:id="23"/>
    <w:bookmarkStart w:id="24" w:name="X85e1d24c9f5d7a2d542cd23ece1890171b2a1a8"/>
    <w:p>
      <w:pPr>
        <w:pStyle w:val="Heading3"/>
      </w:pPr>
      <w:r>
        <w:t xml:space="preserve">3.2 Integration of Local History and Geography</w:t>
      </w:r>
    </w:p>
    <w:p>
      <w:pPr>
        <w:pStyle w:val="FirstParagraph"/>
      </w:pPr>
      <w:r>
        <w:t xml:space="preserve">A distinctive aspect of teaching in Córdoba is the integration of local heritage into the curriculum. The primary teacher is expected to incorporate elements of Cordobés history, such as the legacy of the Jesuit Missions or the cultural identity related to folk music (folklore) and traditional festivals like Cosquín. This not only enhances student engagement but also fosters a sense of regional pride and belonging.</w:t>
      </w:r>
    </w:p>
    <w:bookmarkEnd w:id="24"/>
    <w:bookmarkEnd w:id="25"/>
    <w:bookmarkStart w:id="28" w:name="the-teacher-as-a-social-agent"/>
    <w:p>
      <w:pPr>
        <w:pStyle w:val="Heading2"/>
      </w:pPr>
      <w:r>
        <w:t xml:space="preserve">4. The Teacher as a Social Agent</w:t>
      </w:r>
    </w:p>
    <w:p>
      <w:pPr>
        <w:pStyle w:val="FirstParagraph"/>
      </w:pPr>
      <w:r>
        <w:t xml:space="preserve">Beyond academic instruction, the primary school teacher in Argentina functions as a social worker, counselor, and community leader. In many neighborhoods across Córdoba’s cities, schools are the only institutions open to children after school hours or on weekends.</w:t>
      </w:r>
    </w:p>
    <w:bookmarkStart w:id="26" w:name="addressing-socio-economic-disparities"/>
    <w:p>
      <w:pPr>
        <w:pStyle w:val="Heading3"/>
      </w:pPr>
      <w:r>
        <w:t xml:space="preserve">4.1 Addressing Socio-Economic Disparities</w:t>
      </w:r>
    </w:p>
    <w:p>
      <w:pPr>
        <w:pStyle w:val="FirstParagraph"/>
      </w:pPr>
      <w:r>
        <w:t xml:space="preserve">Economic instability in Argentina has a direct impact on primary education. Teachers often provide material support, such as food, school supplies, or clothing, to students in need. This phenomenon is visible throughout Córdoba, particularly in peripheral urban areas where poverty rates are higher. The teacher’s role expands to include identifying signs of neglect or abuse and coordinating with social services at the provincial level.</w:t>
      </w:r>
    </w:p>
    <w:bookmarkEnd w:id="26"/>
    <w:bookmarkStart w:id="27" w:name="X2425152a5818a14c49835bae41e801eeb72caf0"/>
    <w:p>
      <w:pPr>
        <w:pStyle w:val="Heading3"/>
      </w:pPr>
      <w:r>
        <w:t xml:space="preserve">4.2 Emotional Support and Inclusive Education</w:t>
      </w:r>
    </w:p>
    <w:p>
      <w:pPr>
        <w:pStyle w:val="FirstParagraph"/>
      </w:pPr>
      <w:r>
        <w:t xml:space="preserve">Inclusive education policies in Argentina mandate that schools accommodate students with disabilities. Primary teachers in Córdoba are increasingly trained to handle diverse learning needs, requiring collaboration with special education professionals. The teacher must create an inclusive classroom environment that respects diversity, a critical skill in a society undergoing rapid demographic changes.</w:t>
      </w:r>
    </w:p>
    <w:bookmarkEnd w:id="27"/>
    <w:bookmarkEnd w:id="28"/>
    <w:bookmarkStart w:id="29" w:name="challenges-facing-primary-educators"/>
    <w:p>
      <w:pPr>
        <w:pStyle w:val="Heading2"/>
      </w:pPr>
      <w:r>
        <w:t xml:space="preserve">5. Challenges Facing Primary Educators</w:t>
      </w:r>
    </w:p>
    <w:p>
      <w:pPr>
        <w:pStyle w:val="FirstParagraph"/>
      </w:pPr>
      <w:r>
        <w:t xml:space="preserve">Despite the high regard for the teaching profession, primary educators in Córdoba face significant challenges:</w:t>
      </w:r>
    </w:p>
    <w:p>
      <w:pPr>
        <w:numPr>
          <w:ilvl w:val="0"/>
          <w:numId w:val="1001"/>
        </w:numPr>
        <w:pStyle w:val="Compact"/>
      </w:pPr>
      <w:r>
        <w:rPr>
          <w:bCs/>
          <w:b/>
        </w:rPr>
        <w:t xml:space="preserve">Bureaucratic Burden:</w:t>
      </w:r>
      <w:r>
        <w:t xml:space="preserve"> </w:t>
      </w:r>
      <w:r>
        <w:t xml:space="preserve">Excessive administrative tasks often detract from time spent on lesson planning and student interaction.</w:t>
      </w:r>
    </w:p>
    <w:p>
      <w:pPr>
        <w:numPr>
          <w:ilvl w:val="0"/>
          <w:numId w:val="1001"/>
        </w:numPr>
        <w:pStyle w:val="Compact"/>
      </w:pPr>
      <w:r>
        <w:rPr>
          <w:bCs/>
          <w:b/>
        </w:rPr>
        <w:t xml:space="preserve">Resource Limitations:</w:t>
      </w:r>
      <w:r>
        <w:t xml:space="preserve"> </w:t>
      </w:r>
      <w:r>
        <w:t xml:space="preserve">While urban schools may have better resources, rural schools in the Córdoba province often lack adequate technology, library access, and infrastructure maintenance.</w:t>
      </w:r>
    </w:p>
    <w:p>
      <w:pPr>
        <w:numPr>
          <w:ilvl w:val="0"/>
          <w:numId w:val="1001"/>
        </w:numPr>
        <w:pStyle w:val="Compact"/>
      </w:pPr>
      <w:r>
        <w:rPr>
          <w:bCs/>
          <w:b/>
        </w:rPr>
        <w:t xml:space="preserve">Professional Development:</w:t>
      </w:r>
      <w:r>
        <w:t xml:space="preserve"> </w:t>
      </w:r>
      <w:r>
        <w:t xml:space="preserve">Continuous training is essential but sometimes inconsistent. Teachers must navigate between federal mandates and provincial updates to their pedagogical practices.</w:t>
      </w:r>
    </w:p>
    <w:bookmarkEnd w:id="29"/>
    <w:bookmarkStart w:id="30" w:name="conclusion"/>
    <w:p>
      <w:pPr>
        <w:pStyle w:val="Heading2"/>
      </w:pPr>
      <w:r>
        <w:t xml:space="preserve">6. Conclusion</w:t>
      </w:r>
    </w:p>
    <w:p>
      <w:pPr>
        <w:pStyle w:val="FirstParagraph"/>
      </w:pPr>
      <w:r>
        <w:t xml:space="preserve">The primary school teacher in Argentina, particularly within the dynamic province of Córdoba, plays a pivotal role that extends far beyond the classroom walls. They are custodians of cultural heritage, agents of social equity, and facilitators of academic growth. The specific context of</w:t>
      </w:r>
      <w:r>
        <w:t xml:space="preserve"> </w:t>
      </w:r>
      <w:r>
        <w:rPr>
          <w:bCs/>
          <w:b/>
        </w:rPr>
        <w:t xml:space="preserve">Argentina Córdoba</w:t>
      </w:r>
      <w:r>
        <w:t xml:space="preserve"> </w:t>
      </w:r>
      <w:r>
        <w:t xml:space="preserve">demands that these educators possess not only strong pedagogical skills but also profound empathy and adaptability.</w:t>
      </w:r>
    </w:p>
    <w:p>
      <w:pPr>
        <w:pStyle w:val="BodyText"/>
      </w:pPr>
      <w:r>
        <w:t xml:space="preserve">As Argentina continues to evolve economically and socially, the support systems for primary teachers must be strengthened. This includes reducing administrative burdens, increasing investment in rural infrastructure, and providing ongoing professional development tailored to the unique challenges of the region. By empowering the</w:t>
      </w:r>
      <w:r>
        <w:t xml:space="preserve"> </w:t>
      </w:r>
      <w:r>
        <w:rPr>
          <w:bCs/>
          <w:b/>
        </w:rPr>
        <w:t xml:space="preserve">Teacher Primary</w:t>
      </w:r>
      <w:r>
        <w:t xml:space="preserve">, society invests in its most valuable resource: future generations of Cordobés and Argentine citizens.</w:t>
      </w:r>
    </w:p>
    <w:bookmarkEnd w:id="30"/>
    <w:bookmarkStart w:id="31" w:name="references"/>
    <w:p>
      <w:pPr>
        <w:pStyle w:val="Heading2"/>
      </w:pPr>
      <w:r>
        <w:t xml:space="preserve">References</w:t>
      </w:r>
    </w:p>
    <w:p>
      <w:pPr>
        <w:pStyle w:val="FirstParagraph"/>
      </w:pPr>
      <w:r>
        <w:rPr>
          <w:iCs/>
          <w:i/>
        </w:rPr>
        <w:t xml:space="preserve">Note: The following references represent typical sources for this type of analysis.</w:t>
      </w:r>
    </w:p>
    <w:p>
      <w:pPr>
        <w:numPr>
          <w:ilvl w:val="0"/>
          <w:numId w:val="1002"/>
        </w:numPr>
        <w:pStyle w:val="Compact"/>
      </w:pPr>
      <w:r>
        <w:t xml:space="preserve">Ley de Educación Nacional N° 26.206 (Argentina).</w:t>
      </w:r>
    </w:p>
    <w:p>
      <w:pPr>
        <w:numPr>
          <w:ilvl w:val="0"/>
          <w:numId w:val="1002"/>
        </w:numPr>
        <w:pStyle w:val="Compact"/>
      </w:pPr>
      <w:r>
        <w:t xml:space="preserve">Dirección General de Cultura y Educación de la Provincia de Córdoba. (Various Annual Reports).</w:t>
      </w:r>
    </w:p>
    <w:p>
      <w:pPr>
        <w:numPr>
          <w:ilvl w:val="0"/>
          <w:numId w:val="1002"/>
        </w:numPr>
        <w:pStyle w:val="Compact"/>
      </w:pPr>
      <w:r>
        <w:t xml:space="preserve">Organización de las Naciones Unidas para la Educación, la Ciencia y la Cultura (UNESCO). Reports on Education in Latin America.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School Teacher in Argentina: A Focus on Córdoba</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file>