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Enhancing</w:t>
      </w:r>
      <w:r>
        <w:t xml:space="preserve"> </w:t>
      </w:r>
      <w:r>
        <w:t xml:space="preserve">Teacher</w:t>
      </w:r>
      <w:r>
        <w:t xml:space="preserve"> </w:t>
      </w:r>
      <w:r>
        <w:t xml:space="preserve">Quality</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Brasília,</w:t>
      </w:r>
      <w:r>
        <w:t xml:space="preserve"> </w:t>
      </w:r>
      <w:r>
        <w:t xml:space="preserve">Brazil</w:t>
      </w:r>
    </w:p>
    <w:bookmarkStart w:id="34" w:name="X2e23c4076e752e1e22d6d6feb8302a720c2e80f"/>
    <w:p>
      <w:pPr>
        <w:pStyle w:val="Heading1"/>
      </w:pPr>
      <w:r>
        <w:t xml:space="preserve">The Pedagogical Landscape of Primary Education in the Federal Capital:</w:t>
      </w:r>
      <w:r>
        <w:br/>
      </w:r>
      <w:r>
        <w:t xml:space="preserve">A Strategic Analysis for Teacher Training in Brasília, Brazil</w:t>
      </w:r>
    </w:p>
    <w:p>
      <w:pPr>
        <w:pStyle w:val="FirstParagraph"/>
      </w:pPr>
      <w:r>
        <w:rPr>
          <w:bCs/>
          <w:b/>
        </w:rPr>
        <w:t xml:space="preserve">Abstract:</w:t>
      </w:r>
    </w:p>
    <w:p>
      <w:pPr>
        <w:pStyle w:val="BodyText"/>
      </w:pPr>
      <w:r>
        <w:t xml:space="preserve">This research paper examines the critical role of teacher preparation and professional development within the context of primary education in Brasília, Brazil. As the nation's capital and a symbol of modernist urban planning, Brasília presents unique pedagogical challenges distinct from other Brazilian municipalities. This document analyzes current frameworks for Teacher Primary education, highlighting discrepancies between federal guidelines and local implementation. The study argues that enhancing the quality of primary teachers through specialized training tailored to the socio-economic diversity of the Federal District is essential for achieving equitable educational outcomes.</w:t>
      </w:r>
    </w:p>
    <w:bookmarkStart w:id="20" w:name="introduction"/>
    <w:p>
      <w:pPr>
        <w:pStyle w:val="Heading2"/>
      </w:pPr>
      <w:r>
        <w:t xml:space="preserve">1. Introduction</w:t>
      </w:r>
    </w:p>
    <w:p>
      <w:pPr>
        <w:pStyle w:val="FirstParagraph"/>
      </w:pPr>
      <w:r>
        <w:t xml:space="preserve">The Brazilian educational system has undergone significant reforms in recent decades, driven by national policies such as the National Common Curricular Base (BNCC). However, the implementation of these standards varies drastically across regions. Nowhere is this variation more pronounced than in Brasília, Brazil. As a planned city and the seat of federal government power, Brasília possesses a complex socio-demographic profile characterized by stark contrasts between high-income areas in formal sectors and marginalized peripheries facing issues related to irregular settlements.</w:t>
      </w:r>
    </w:p>
    <w:p>
      <w:pPr>
        <w:pStyle w:val="BodyText"/>
      </w:pPr>
      <w:r>
        <w:t xml:space="preserve">In this context, the quality of education is directly correlated with the competence and preparation of its educators. Therefore, focusing on Teacher Primary initiatives—those designed specifically for early childhood and elementary school teachers—is not merely an administrative requirement but a societal imperative. This paper explores how Teacher Primary strategies can be optimized to meet the specific needs of students in Brazil's capital city.</w:t>
      </w:r>
    </w:p>
    <w:bookmarkEnd w:id="20"/>
    <w:bookmarkStart w:id="21" w:name="the-unique-context-of-brasília-brazil"/>
    <w:p>
      <w:pPr>
        <w:pStyle w:val="Heading2"/>
      </w:pPr>
      <w:r>
        <w:t xml:space="preserve">2. The Unique Context of Brasília, Brazil</w:t>
      </w:r>
    </w:p>
    <w:p>
      <w:pPr>
        <w:pStyle w:val="FirstParagraph"/>
      </w:pPr>
      <w:r>
        <w:t xml:space="preserve">To understand the necessity for specialized teacher training in Brasília, one must first analyze the unique urban and social fabric of the Federal District (Distrito Federal - DF). Unlike other states in Brazil, which are divided into municipalities with varying degrees of autonomy and resources, the DF operates under a unitary administrative structure. This centralization can facilitate coordinated policy implementation but often struggles to address hyper-local needs.</w:t>
      </w:r>
    </w:p>
    <w:p>
      <w:pPr>
        <w:pStyle w:val="BodyText"/>
      </w:pPr>
      <w:r>
        <w:t xml:space="preserve">Brasília, Brazil is geographically segmented. The "Plano Piloto" (Pilot Plan) offers infrastructure comparable to European capitals, while satellite cities and informal settlements ("taguatingas", "ceilândia", etc.) face significant deficits in public services. Consequently, a primary school teacher in Brasília may find themselves managing classrooms with vastly different resource availabilities and student backgrounds within the same municipal network. The standardization of Teacher Primary training often fails to account for this duality, leaving educators unprepared for the realities of teaching in peripheral areas.</w:t>
      </w:r>
    </w:p>
    <w:bookmarkEnd w:id="21"/>
    <w:bookmarkStart w:id="25" w:name="Xbaed0e37d9508ee562bf809273be3e46ee6d12f"/>
    <w:p>
      <w:pPr>
        <w:pStyle w:val="Heading2"/>
      </w:pPr>
      <w:r>
        <w:t xml:space="preserve">3. Challenges Facing Teacher Primary Education</w:t>
      </w:r>
    </w:p>
    <w:bookmarkStart w:id="22" w:name="qualification-gaps"/>
    <w:p>
      <w:pPr>
        <w:pStyle w:val="Heading3"/>
      </w:pPr>
      <w:r>
        <w:t xml:space="preserve">3.1 Qualification Gaps</w:t>
      </w:r>
    </w:p>
    <w:p>
      <w:pPr>
        <w:pStyle w:val="FirstParagraph"/>
      </w:pPr>
      <w:r>
        <w:t xml:space="preserve">A significant portion of primary teachers in Brazil still lack higher education degrees, a situation that persists albeit diminishingly in the Federal District. The BNCC mandates that primary teachers hold at least a bachelor’s degree in Pedagogy or specific subject qualifications for secondary levels. However, continuous professional development remains inconsistent. In Brasília, while access to university courses has improved, there is a gap between theoretical academic training and practical classroom management skills required for diverse student populations.</w:t>
      </w:r>
    </w:p>
    <w:bookmarkEnd w:id="22"/>
    <w:bookmarkStart w:id="23" w:name="socio-emotional-demands"/>
    <w:p>
      <w:pPr>
        <w:pStyle w:val="Heading3"/>
      </w:pPr>
      <w:r>
        <w:t xml:space="preserve">3.2 Socio-Emotional Demands</w:t>
      </w:r>
    </w:p>
    <w:p>
      <w:pPr>
        <w:pStyle w:val="FirstParagraph"/>
      </w:pPr>
      <w:r>
        <w:t xml:space="preserve">Primary education in Brasília is not solely about literacy and numeracy; it is also a critical intervention point for social stability. Many children in the peripheries face vulnerabilities related to violence, poverty, and family instability. Teacher Primary programs often neglect socio-emotional learning strategies, leaving educators ill-equipped to handle trauma or behavioral issues that stem from socioeconomic hardship.</w:t>
      </w:r>
    </w:p>
    <w:bookmarkEnd w:id="23"/>
    <w:bookmarkStart w:id="24" w:name="digital-inclusion"/>
    <w:p>
      <w:pPr>
        <w:pStyle w:val="Heading3"/>
      </w:pPr>
      <w:r>
        <w:t xml:space="preserve">3.3 Digital Inclusion</w:t>
      </w:r>
    </w:p>
    <w:p>
      <w:pPr>
        <w:pStyle w:val="FirstParagraph"/>
      </w:pPr>
      <w:r>
        <w:t xml:space="preserve">The post-pandemic landscape has accelerated the need for digital literacy in schools. While Brasília has invested heavily in technology infrastructure, the human capacity to utilize these tools effectively is unevenly distributed. Teacher Primary training must evolve to include robust digital pedagogy, ensuring that teachers can bridge the digital divide rather than exacerbate it.</w:t>
      </w:r>
    </w:p>
    <w:bookmarkEnd w:id="24"/>
    <w:bookmarkEnd w:id="25"/>
    <w:bookmarkStart w:id="30" w:name="Xecc8f46c3c48c4fc0f426cf443b802c3d09054e"/>
    <w:p>
      <w:pPr>
        <w:pStyle w:val="Heading2"/>
      </w:pPr>
      <w:r>
        <w:t xml:space="preserve">4. Strategic Recommendations for Teacher Primary Development</w:t>
      </w:r>
    </w:p>
    <w:p>
      <w:pPr>
        <w:pStyle w:val="FirstParagraph"/>
      </w:pPr>
      <w:r>
        <w:t xml:space="preserve">To address these challenges, a multi-faceted approach to enhancing Teacher Primary education in Brasília is required. This section outlines specific strategies tailored to the local context of Brazil's capital.</w:t>
      </w:r>
    </w:p>
    <w:bookmarkStart w:id="26" w:name="contextualized-continuing-education"/>
    <w:p>
      <w:pPr>
        <w:pStyle w:val="Heading3"/>
      </w:pPr>
      <w:r>
        <w:t xml:space="preserve">4.1 Contextualized Continuing Education</w:t>
      </w:r>
    </w:p>
    <w:p>
      <w:pPr>
        <w:pStyle w:val="FirstParagraph"/>
      </w:pPr>
      <w:r>
        <w:t xml:space="preserve">Municipal and federal authorities in Brasília should collaborate to create continuing education programs that are not one-size-fits-all. Training modules should be differentiated based on the school’s location—whether in the dense urban core or remote satellite cities. For instance, teachers in peripheral areas might require specialized training in community engagement and conflict resolution, while those in central areas might focus more on advanced pedagogical methodologies and inclusive education for students with special needs.</w:t>
      </w:r>
    </w:p>
    <w:bookmarkEnd w:id="26"/>
    <w:bookmarkStart w:id="27" w:name="Xa0e7bada89c7fe55b20334dad64651b8f5f3ecd"/>
    <w:p>
      <w:pPr>
        <w:pStyle w:val="Heading3"/>
      </w:pPr>
      <w:r>
        <w:t xml:space="preserve">4.2 Integration of BNCC with Local Cultural Heritage</w:t>
      </w:r>
    </w:p>
    <w:p>
      <w:pPr>
        <w:pStyle w:val="FirstParagraph"/>
      </w:pPr>
      <w:r>
        <w:t xml:space="preserve">The National Common Curricular Base provides a national framework, but effective teaching requires local relevance. Teacher Primary programs in Brasília should emphasize the integration of Central Brazilian cultural heritage and indigenous histories into the curriculum. By empowering teachers to contextualize national standards within the local identity of Brazil’s capital, educators can foster greater student engagement and a stronger sense of belonging among pupils.</w:t>
      </w:r>
    </w:p>
    <w:bookmarkEnd w:id="27"/>
    <w:bookmarkStart w:id="28" w:name="X2f617667b7da8c45b8af3991ee37e8a8a6939c0"/>
    <w:p>
      <w:pPr>
        <w:pStyle w:val="Heading3"/>
      </w:pPr>
      <w:r>
        <w:t xml:space="preserve">4.3 Mentorship and Collaborative Learning Networks</w:t>
      </w:r>
    </w:p>
    <w:p>
      <w:pPr>
        <w:pStyle w:val="FirstParagraph"/>
      </w:pPr>
      <w:r>
        <w:t xml:space="preserve">Institutionalizing mentorship programs where experienced primary teachers guide novices has proven effective in other jurisdictions. In Brasília, establishing professional learning communities (PLCs) across the Federal District can facilitate the exchange of best practices between schools with differing resource levels. This collaborative approach ensures that Teacher Primary development is a continuous, peer-supported process rather than isolated workshops.</w:t>
      </w:r>
    </w:p>
    <w:bookmarkEnd w:id="28"/>
    <w:bookmarkStart w:id="29" w:name="focus-on-early-childhood-education"/>
    <w:p>
      <w:pPr>
        <w:pStyle w:val="Heading3"/>
      </w:pPr>
      <w:r>
        <w:t xml:space="preserve">4.4 Focus on Early Childhood Education</w:t>
      </w:r>
    </w:p>
    <w:p>
      <w:pPr>
        <w:pStyle w:val="FirstParagraph"/>
      </w:pPr>
      <w:r>
        <w:t xml:space="preserve">Evidence suggests that investment in early childhood education yields the highest long-term returns. Therefore, specialized "Teacher Primary" tracks focusing specifically on ages 0-6 should be prioritized. This includes training in cognitive development, play-based learning, and early identification of learning difficulties such as dyslexia or ADHD.</w:t>
      </w:r>
    </w:p>
    <w:bookmarkEnd w:id="29"/>
    <w:bookmarkEnd w:id="30"/>
    <w:bookmarkStart w:id="31" w:name="policy-implications-and-funding"/>
    <w:p>
      <w:pPr>
        <w:pStyle w:val="Heading2"/>
      </w:pPr>
      <w:r>
        <w:t xml:space="preserve">5. Policy Implications and Funding</w:t>
      </w:r>
    </w:p>
    <w:p>
      <w:pPr>
        <w:pStyle w:val="FirstParagraph"/>
      </w:pPr>
      <w:r>
        <w:t xml:space="preserve">The implementation of these recommendations requires substantial financial commitment. The Federal Government must ensure that FUNDEB (Fund for Maintenance and Development of Basic Education) funds are utilized efficiently to support specialized training in Brasília, Brazil. Furthermore, partnerships with local universities, such as the University of Brasília (UnB), can provide the academic rigor necessary to validate new Teacher Primary curricula.</w:t>
      </w:r>
    </w:p>
    <w:p>
      <w:pPr>
        <w:pStyle w:val="BodyText"/>
      </w:pPr>
      <w:r>
        <w:t xml:space="preserve">Policymakers must also recognize that teacher retention is linked to professional satisfaction and adequate support. Improving working conditions in Brasília’s public schools, alongside robust pedagogical training, is essential for reducing turnover rates among primary educators.</w:t>
      </w:r>
    </w:p>
    <w:bookmarkEnd w:id="31"/>
    <w:bookmarkStart w:id="32" w:name="conclusion"/>
    <w:p>
      <w:pPr>
        <w:pStyle w:val="Heading2"/>
      </w:pPr>
      <w:r>
        <w:t xml:space="preserve">6. Conclusion</w:t>
      </w:r>
    </w:p>
    <w:p>
      <w:pPr>
        <w:pStyle w:val="FirstParagraph"/>
      </w:pPr>
      <w:r>
        <w:t xml:space="preserve">The quality of education in Brasília, Brazil, hinges fundamentally on the quality of its teachers. The distinct socio-economic landscape of the Federal District demands that "Teacher Primary" initiatives move beyond generic national standards to embrace localized, context-specific professional development. By addressing qualification gaps, integrating socio-emotional support, and leveraging digital tools effectively, Brazil’s capital can model a path toward educational equity.</w:t>
      </w:r>
    </w:p>
    <w:p>
      <w:pPr>
        <w:pStyle w:val="BodyText"/>
      </w:pPr>
      <w:r>
        <w:t xml:space="preserve">Ultimately, investing in primary teachers is an investment in the future of the nation. As the symbolic heart of Brazil, Brasília has a moral and practical obligation to demonstrate that high-quality primary education is achievable for all children, regardless of their zip code. Through sustained commitment to enhanced Teacher Primary training, policymakers can ensure that this vision becomes reality.</w:t>
      </w:r>
    </w:p>
    <w:bookmarkEnd w:id="32"/>
    <w:bookmarkStart w:id="33" w:name="references"/>
    <w:p>
      <w:pPr>
        <w:pStyle w:val="Heading2"/>
      </w:pPr>
      <w:r>
        <w:t xml:space="preserve">References</w:t>
      </w:r>
    </w:p>
    <w:p>
      <w:pPr>
        <w:pStyle w:val="FirstParagraph"/>
      </w:pPr>
      <w:r>
        <w:t xml:space="preserve">- Brasil. Ministério da Educação. Base Nacional Comum Curricular (BNCC). Brasília: MEC, 2017.</w:t>
      </w:r>
    </w:p>
    <w:p>
      <w:pPr>
        <w:pStyle w:val="BodyText"/>
      </w:pPr>
      <w:r>
        <w:t xml:space="preserve">- Instituto Nacional de Estudos e Pesquisas Educacionais Anísio Teixeira (INEP). Censo Escolar da Educação Básica. Brasília, 2023.</w:t>
      </w:r>
    </w:p>
    <w:p>
      <w:pPr>
        <w:pStyle w:val="BodyText"/>
      </w:pPr>
      <w:r>
        <w:t xml:space="preserve">- Secretaria de Educação do Distrito Federal (SEDF). Plano de Desenvolvimento da Educação do DF. Brasília, 2021-2030.</w:t>
      </w:r>
    </w:p>
    <w:p>
      <w:pPr>
        <w:pStyle w:val="BodyText"/>
      </w:pPr>
      <w:r>
        <w:t xml:space="preserve">- Libâneo, José Carlos. Didática. São Paulo: Cortez Editora, 2013.</w:t>
      </w:r>
    </w:p>
    <w:p>
      <w:pPr>
        <w:pStyle w:val="BodyText"/>
      </w:pPr>
      <w:r>
        <w:t xml:space="preserve">- World Bank. Brazil Education Review: Equitable Quality Education for All Brazilians. Washington, DC: World Bank Group, 2019.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Enhancing Teacher Quality in Primary Education within Brasília, Brazil</dc:title>
  <dc:creator/>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file>