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Cultural</w:t>
      </w:r>
      <w:r>
        <w:t xml:space="preserve"> </w:t>
      </w:r>
      <w:r>
        <w:t xml:space="preserve">and</w:t>
      </w:r>
      <w:r>
        <w:t xml:space="preserve"> </w:t>
      </w:r>
      <w:r>
        <w:t xml:space="preserve">Pedagogical</w:t>
      </w:r>
      <w:r>
        <w:t xml:space="preserve"> </w:t>
      </w:r>
      <w:r>
        <w:t xml:space="preserve">Analysis</w:t>
      </w:r>
    </w:p>
    <w:bookmarkStart w:id="28" w:name="Xafa87f79bd3ac432bd7c82c625d952e3ce6bb97"/>
    <w:p>
      <w:pPr>
        <w:pStyle w:val="Heading1"/>
      </w:pPr>
      <w:r>
        <w:t xml:space="preserve">The Role and Evolution of the Teacher Primary in Japan Kyoto</w:t>
      </w:r>
    </w:p>
    <w:p>
      <w:pPr>
        <w:pStyle w:val="FirstParagraph"/>
      </w:pPr>
      <w:r>
        <w:rPr>
          <w:bCs/>
          <w:b/>
        </w:rPr>
        <w:t xml:space="preserve">Abstract</w:t>
      </w:r>
    </w:p>
    <w:p>
      <w:pPr>
        <w:pStyle w:val="BodyText"/>
      </w:pPr>
      <w:r>
        <w:t xml:space="preserve">This paper explores the unique position and responsibilities of a teacher primary within the educational landscape of Japan, with a specific focus on the cultural and historical context of Kyoto. As one of Japan's most significant centers for traditional culture, education, and tourism, Kyoto presents distinct challenges and opportunities for educators. The study examines how local customs influence classroom dynamics, the expectations placed upon educators by society parents and government agencies in Kyoto Prefecture.</w:t>
      </w:r>
    </w:p>
    <w:bookmarkStart w:id="20" w:name="introduction"/>
    <w:p>
      <w:pPr>
        <w:pStyle w:val="Heading2"/>
      </w:pPr>
      <w:r>
        <w:t xml:space="preserve">Introduction</w:t>
      </w:r>
    </w:p>
    <w:p>
      <w:pPr>
        <w:pStyle w:val="FirstParagraph"/>
      </w:pPr>
      <w:r>
        <w:t xml:space="preserve">The concept of a teacher primary in any educational system is foundational, but its execution varies drastically depending on regional cultural nuances. In Japan, the role of the elementary school educator extends far beyond academic instruction; it encompasses socialization, moral development, and community engagement. When focusing specifically on Kyoto Prefecture, these responsibilities are further enriched by the city's status as a former imperial capital and a custodian of Japanese heritage. This paper aims to analyze how a teacher primary in Japan Kyoto navigates the intersection of modern pedagogical standards and traditional values.</w:t>
      </w:r>
    </w:p>
    <w:bookmarkEnd w:id="20"/>
    <w:bookmarkStart w:id="21" w:name="X2e9008c52e51897e75b0360b6f5acc99ab13721"/>
    <w:p>
      <w:pPr>
        <w:pStyle w:val="Heading2"/>
      </w:pPr>
      <w:r>
        <w:t xml:space="preserve">The Historical Context: Education in Kyoto</w:t>
      </w:r>
    </w:p>
    <w:p>
      <w:pPr>
        <w:pStyle w:val="FirstParagraph"/>
      </w:pPr>
      <w:r>
        <w:t xml:space="preserve">Kyoto has historically been the intellectual heart of Japan. For centuries, it was home to temples and shrines that also served as centers of learning. Today, this legacy persists in the high value placed on education by local residents. In contrast to Tokyo’s hyper-modern pace, Kyoto retains a slower, more deliberate approach to life and learning. Consequently, a teacher primary operating within this environment is expected not only to deliver the national curriculum mandated by the Ministry of Education but also to respect and integrate local historical consciousness into daily lessons.</w:t>
      </w:r>
    </w:p>
    <w:p>
      <w:pPr>
        <w:pStyle w:val="BodyText"/>
      </w:pPr>
      <w:r>
        <w:t xml:space="preserve">The preservation of *wafuku* (traditional clothing), tea ceremony etiquette, and calligraphy often spills over into public school curricula. Teachers are frequently tasked with organizing field trips to sites like Kinkaku-ji or Nijo Castle, transforming these locations from mere tourist attractions into living laboratories for history and civics classes.</w:t>
      </w:r>
    </w:p>
    <w:bookmarkEnd w:id="21"/>
    <w:bookmarkStart w:id="22" w:name="X7421211b2c9ec6d2764f70423c38638ac61d3e2"/>
    <w:p>
      <w:pPr>
        <w:pStyle w:val="Heading2"/>
      </w:pPr>
      <w:r>
        <w:t xml:space="preserve">Pedagogical Expectations of the Teacher Primary</w:t>
      </w:r>
    </w:p>
    <w:p>
      <w:pPr>
        <w:pStyle w:val="FirstParagraph"/>
      </w:pPr>
      <w:r>
        <w:t xml:space="preserve">In Japan, the primary school teacher is often viewed as a surrogate parent during school hours. This expectation is particularly pronounced in Kyoto, where community cohesion remains strong. The *teacher primary* must manage a single class for several subjects, fostering deep relationships with students over their six years of elementary education. This continuity allows educators to monitor individual student progress holistically.</w:t>
      </w:r>
    </w:p>
    <w:p>
      <w:pPr>
        <w:pStyle w:val="BodyText"/>
      </w:pPr>
      <w:r>
        <w:t xml:space="preserve">Key responsibilities include:</w:t>
      </w:r>
    </w:p>
    <w:p>
      <w:pPr>
        <w:numPr>
          <w:ilvl w:val="0"/>
          <w:numId w:val="1001"/>
        </w:numPr>
        <w:pStyle w:val="Compact"/>
      </w:pPr>
      <w:r>
        <w:rPr>
          <w:bCs/>
          <w:b/>
        </w:rPr>
        <w:t xml:space="preserve">Moral Education (Doutoku):</w:t>
      </w:r>
    </w:p>
    <w:p>
      <w:pPr>
        <w:numPr>
          <w:ilvl w:val="0"/>
          <w:numId w:val="1001"/>
        </w:numPr>
        <w:pStyle w:val="Compact"/>
      </w:pPr>
      <w:r>
        <w:rPr>
          <w:bCs/>
          <w:b/>
        </w:rPr>
        <w:t xml:space="preserve">Homeroom Management:</w:t>
      </w:r>
      <w:r>
        <w:t xml:space="preserve"> </w:t>
      </w:r>
      <w:r>
        <w:t xml:space="preserve">The *teacher primary* is responsible for the daily routine, including morning greetings, cleaning duties (*soji*), and lunch distribution. These activities are designed to teach responsibility and equality.</w:t>
      </w:r>
    </w:p>
    <w:p>
      <w:pPr>
        <w:numPr>
          <w:ilvl w:val="0"/>
          <w:numId w:val="1001"/>
        </w:numPr>
        <w:pStyle w:val="Compact"/>
      </w:pPr>
      <w:r>
        <w:rPr>
          <w:bCs/>
          <w:b/>
        </w:rPr>
        <w:t xml:space="preserve">Cultural Transmission:</w:t>
      </w:r>
      <w:r>
        <w:t xml:space="preserve"> </w:t>
      </w:r>
      <w:r>
        <w:t xml:space="preserve">Given Kyoto’s demographic of local families deeply rooted in tradition, teachers are often expected to model appropriate behavior related to respect for elders and community harmony (*wa*).</w:t>
      </w:r>
    </w:p>
    <w:bookmarkEnd w:id="22"/>
    <w:bookmarkStart w:id="23" w:name="societal-pressure-and-professionalism"/>
    <w:p>
      <w:pPr>
        <w:pStyle w:val="Heading2"/>
      </w:pPr>
      <w:r>
        <w:t xml:space="preserve">Societal Pressure and Professionalism</w:t>
      </w:r>
    </w:p>
    <w:p>
      <w:pPr>
        <w:pStyle w:val="FirstParagraph"/>
      </w:pPr>
      <w:r>
        <w:t xml:space="preserve">The role of a teacher primary in Japan is one of high prestige but also intense scrutiny. In Kyoto, parents are highly educated and actively involved in their children’s schooling. There is a significant emphasis on academic achievement balanced with character building. Consequently, a *teacher primary* must maintain impeccable professional standards.</w:t>
      </w:r>
    </w:p>
    <w:p>
      <w:pPr>
        <w:pStyle w:val="BodyText"/>
      </w:pPr>
      <w:r>
        <w:t xml:space="preserve">Furthermore, the Japanese educational system places heavy emphasis on group dynamics over individual competition at the elementary level. The teacher must skillfully mediate conflicts among students to ensure that no child feels isolated or excluded. In Kyoto, this is often complicated by the influx of international families due to tourism and expatriate work. Modern *teacher primary* educators are increasingly required to develop inclusive strategies for non-Japanese speaking children, adding a layer of complexity to their traditional role.</w:t>
      </w:r>
    </w:p>
    <w:bookmarkEnd w:id="23"/>
    <w:bookmarkStart w:id="24" w:name="challenges-in-the-modern-era"/>
    <w:p>
      <w:pPr>
        <w:pStyle w:val="Heading2"/>
      </w:pPr>
      <w:r>
        <w:t xml:space="preserve">Challenges in the Modern Era</w:t>
      </w:r>
    </w:p>
    <w:p>
      <w:pPr>
        <w:pStyle w:val="FirstParagraph"/>
      </w:pPr>
      <w:r>
        <w:t xml:space="preserve">Despite its rich traditions, Kyoto faces contemporary challenges that impact its schools. Declining birth rates have led to school consolidations and larger class sizes in some urban districts. Additionally, the rise of digital technology requires a *teacher primary* to be proficient not only in traditional teaching methods but also in integrating technology effectively without losing the human touch.</w:t>
      </w:r>
    </w:p>
    <w:p>
      <w:pPr>
        <w:pStyle w:val="BodyText"/>
      </w:pPr>
      <w:r>
        <w:t xml:space="preserve">Another significant challenge is mental health awareness. As societal pressures increase, educators are expected to identify signs of anxiety or bullying (*ijime*) early. In Kyoto, where social stigma surrounding mental health can still be a barrier to seeking help, the *teacher primary* often serves as the first line of defense, acting as both an educator and a counselor.</w:t>
      </w:r>
    </w:p>
    <w:bookmarkEnd w:id="24"/>
    <w:bookmarkStart w:id="25" w:name="the-impact-of-tourism-on-education"/>
    <w:p>
      <w:pPr>
        <w:pStyle w:val="Heading2"/>
      </w:pPr>
      <w:r>
        <w:t xml:space="preserve">The Impact of Tourism on Education</w:t>
      </w:r>
    </w:p>
    <w:p>
      <w:pPr>
        <w:pStyle w:val="FirstParagraph"/>
      </w:pPr>
      <w:r>
        <w:t xml:space="preserve">A unique aspect of being a teacher primary in Japan Kyoto is the presence of tourism. Schools are not isolated from the outside world; they exist within a living city visited by millions annually. This provides unparalleled opportunities for experiential learning but also requires careful management to ensure student safety and minimize disruption during peak seasons.</w:t>
      </w:r>
    </w:p>
    <w:p>
      <w:pPr>
        <w:pStyle w:val="BodyText"/>
      </w:pPr>
      <w:r>
        <w:t xml:space="preserve">Educators must teach students how to interact respectfully with tourists, reinforcing the concept of *omotenashi* (Japanese hospitality). Students often participate in greeting visitors or maintaining cleanliness in their neighborhoods, linking their classroom learning directly to civic duty. This integration of civic pride is a hallmark of education in Kyoto.</w:t>
      </w:r>
    </w:p>
    <w:bookmarkEnd w:id="25"/>
    <w:bookmarkStart w:id="26" w:name="conclusion"/>
    <w:p>
      <w:pPr>
        <w:pStyle w:val="Heading2"/>
      </w:pPr>
      <w:r>
        <w:t xml:space="preserve">Conclusion</w:t>
      </w:r>
    </w:p>
    <w:p>
      <w:pPr>
        <w:pStyle w:val="FirstParagraph"/>
      </w:pPr>
      <w:r>
        <w:t xml:space="preserve">The role of a teacher primary in Japan Kyoto is multifaceted, demanding a blend of academic expertise, cultural sensitivity, and community leadership. While the national framework sets the baseline for education, local traditions and societal expectations shape the daily reality for educators in this historic city. The *teacher primary* serves as a bridge between Japan’s past and future, ensuring that students not only master academic subjects but also inherit the values of respect, harmony, and cultural pride.</w:t>
      </w:r>
    </w:p>
    <w:p>
      <w:pPr>
        <w:pStyle w:val="BodyText"/>
      </w:pPr>
      <w:r>
        <w:t xml:space="preserve">As Kyoto continues to evolve amidst globalization and demographic shifts, the adaptability of its educators will be crucial. The *teacher primary* must remain resilient against societal pressures while fostering an inclusive environment that prepares children for a diverse world. Ultimately, the success of education in Japan Kyoto relies heavily on the dedication and holistic approach of its primary school teachers.</w:t>
      </w:r>
    </w:p>
    <w:bookmarkEnd w:id="26"/>
    <w:bookmarkStart w:id="27" w:name="references"/>
    <w:p>
      <w:pPr>
        <w:pStyle w:val="Heading2"/>
      </w:pPr>
      <w:r>
        <w:t xml:space="preserve">References</w:t>
      </w:r>
    </w:p>
    <w:p>
      <w:pPr>
        <w:pStyle w:val="FirstParagraph"/>
      </w:pPr>
      <w:r>
        <w:rPr>
          <w:iCs/>
          <w:i/>
        </w:rPr>
        <w:t xml:space="preserve">(Note: In a formal academic submission, specific citations from MEXT reports on Japanese education, sociological studies on Kyoto society, and pedagogical journals would be listed here.)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Teacher Primary in Japan Kyoto: A Cultural and Pedagogical Analysis</dc:title>
  <dc:creator/>
  <dc:language>en</dc:language>
  <cp:keywords/>
  <dcterms:created xsi:type="dcterms:W3CDTF">2026-07-29T21:10:32Z</dcterms:created>
  <dcterms:modified xsi:type="dcterms:W3CDTF">2026-07-29T21:10:32Z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