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7" w:name="Xc0df0f3285635df37cb1086a55fbf146e1aee1b"/>
    <w:p>
      <w:pPr>
        <w:pStyle w:val="Heading1"/>
      </w:pPr>
      <w:r>
        <w:t xml:space="preserve">The Role and Evolution of the Primary Teacher in Saudi Arabia: A Focus on Jeddah</w:t>
      </w:r>
    </w:p>
    <w:bookmarkStart w:id="20" w:name="abstract"/>
    <w:p>
      <w:pPr>
        <w:pStyle w:val="Heading2"/>
      </w:pPr>
      <w:r>
        <w:t xml:space="preserve">Abstract</w:t>
      </w:r>
    </w:p>
    <w:p>
      <w:pPr>
        <w:pStyle w:val="FirstParagraph"/>
      </w:pPr>
      <w:r>
        <w:t xml:space="preserve">This paper examines the transformative role of the primary teacher within the educational landscape of Saudi Arabia, with a specific emphasis on the dynamic urban environment of Jeddah. As part of Vision 2030, Saudi Arabia is undergoing significant pedagogical shifts aimed at moving from rote memorization to critical thinking and student-centered learning. This document explores how primary teachers are adapting to these changes, the challenges they face in integrating modern technology and inclusive education, and the broader implications for national development. By analyzing the unique socio-cultural context of Jeddah—a coastal hub of commerce, diversity, and history—this research highlights the critical necessity of supporting primary educators to ensure sustainable educational excellence.</w:t>
      </w:r>
    </w:p>
    <w:bookmarkEnd w:id="20"/>
    <w:bookmarkStart w:id="21" w:name="introduction"/>
    <w:p>
      <w:pPr>
        <w:pStyle w:val="Heading2"/>
      </w:pPr>
      <w:r>
        <w:t xml:space="preserve">Introduction</w:t>
      </w:r>
    </w:p>
    <w:p>
      <w:pPr>
        <w:pStyle w:val="FirstParagraph"/>
      </w:pPr>
      <w:r>
        <w:t xml:space="preserve">Education serves as the cornerstone of any nation’s progress, acting as both a mirror reflecting societal values and a mold shaping future citizens. In Saudi Arabia, the mandate for educational reform is not merely academic but strategic. The Kingdom’s Vision 2030 places heavy emphasis on human capital development, recognizing that the quality of education is directly correlated with economic diversification and social well-being. At the heart of this system lies the primary teacher, whose influence during a child’s formative years (ages 6–12) sets the trajectory for lifelong learning.</w:t>
      </w:r>
    </w:p>
    <w:p>
      <w:pPr>
        <w:pStyle w:val="BodyText"/>
      </w:pPr>
      <w:r>
        <w:t xml:space="preserve">Jeddah, historically known as the "Bride of the Red Sea," presents a unique case study for these reforms. As Saudi Arabia’s second-largest city and its primary commercial gateway, Jeddah is characterized by a diverse population, rapid urbanization, and a strong tradition of maritime trade. These factors create a distinct educational ecosystem where traditional values intersect with global influences. Consequently, the role of the</w:t>
      </w:r>
      <w:r>
        <w:t xml:space="preserve"> </w:t>
      </w:r>
      <w:r>
        <w:rPr>
          <w:bCs/>
          <w:b/>
        </w:rPr>
        <w:t xml:space="preserve">primary teacher in Jeddah</w:t>
      </w:r>
      <w:r>
        <w:t xml:space="preserve"> </w:t>
      </w:r>
      <w:r>
        <w:t xml:space="preserve">has evolved from that of a mere transmitter of knowledge to that of an educator who must navigate cultural nuances, technological advancements, and diverse learning needs.</w:t>
      </w:r>
    </w:p>
    <w:bookmarkEnd w:id="21"/>
    <w:bookmarkStart w:id="22" w:name="Xfcf028a4a34df699806750ca293e13f05c0e4df"/>
    <w:p>
      <w:pPr>
        <w:pStyle w:val="Heading2"/>
      </w:pPr>
      <w:r>
        <w:t xml:space="preserve">The Pedagogical Shift: From Traditionalism to Modernity</w:t>
      </w:r>
    </w:p>
    <w:p>
      <w:pPr>
        <w:pStyle w:val="FirstParagraph"/>
      </w:pPr>
      <w:r>
        <w:t xml:space="preserve">Historically, education in the Kingdom relied heavily on teacher-centered instruction and rote memorization. However, the Ministry of Education has initiated comprehensive reforms to align with international standards. For</w:t>
      </w:r>
      <w:r>
        <w:t xml:space="preserve"> </w:t>
      </w:r>
      <w:r>
        <w:rPr>
          <w:bCs/>
          <w:b/>
        </w:rPr>
        <w:t xml:space="preserve">Saudi Arabia Jeddah</w:t>
      </w:r>
      <w:r>
        <w:t xml:space="preserve">’s primary schools, this shift requires teachers to adopt active learning strategies that foster critical thinking, creativity, and collaboration.</w:t>
      </w:r>
    </w:p>
    <w:p>
      <w:pPr>
        <w:pStyle w:val="BodyText"/>
      </w:pPr>
      <w:r>
        <w:t xml:space="preserve">In practice, this means that a primary teacher must now design lesson plans that encourage student inquiry rather than passive reception. In Jeddah’s classrooms, where students may come from varied socioeconomic backgrounds and cultural heritages due to the city’s status as an international hub, teachers are tasked with creating inclusive environments. This involves differentiating instruction to cater to learners with diverse abilities and language proficiencies. The challenge is compounded by the need to balance these modern pedagogical approaches with the preservation of Islamic values and Arabic linguistic integrity, a delicate balance that defines the contemporary</w:t>
      </w:r>
      <w:r>
        <w:t xml:space="preserve"> </w:t>
      </w:r>
      <w:r>
        <w:rPr>
          <w:bCs/>
          <w:b/>
        </w:rPr>
        <w:t xml:space="preserve">Saudi Arabia Jeddah</w:t>
      </w:r>
      <w:r>
        <w:t xml:space="preserve"> </w:t>
      </w:r>
      <w:r>
        <w:t xml:space="preserve">educational context.</w:t>
      </w:r>
    </w:p>
    <w:bookmarkEnd w:id="22"/>
    <w:bookmarkStart w:id="23" w:name="Xb1ae1b67f64785c9d4a09aa572ece3a96dd2097"/>
    <w:p>
      <w:pPr>
        <w:pStyle w:val="Heading2"/>
      </w:pPr>
      <w:r>
        <w:t xml:space="preserve">Integration of Technology and Digital Literacy</w:t>
      </w:r>
    </w:p>
    <w:p>
      <w:pPr>
        <w:pStyle w:val="FirstParagraph"/>
      </w:pPr>
      <w:r>
        <w:t xml:space="preserve">The digital transformation of Saudi education is accelerating rapidly. The integration of smart boards, interactive learning platforms, and digital content into primary classrooms has become a priority. For the</w:t>
      </w:r>
      <w:r>
        <w:t xml:space="preserve"> </w:t>
      </w:r>
      <w:r>
        <w:rPr>
          <w:bCs/>
          <w:b/>
        </w:rPr>
        <w:t xml:space="preserve">Saudi Arabia Jeddah</w:t>
      </w:r>
      <w:r>
        <w:t xml:space="preserve"> </w:t>
      </w:r>
      <w:r>
        <w:t xml:space="preserve">teacher, mastering these tools is no longer optional but essential.</w:t>
      </w:r>
    </w:p>
    <w:p>
      <w:pPr>
        <w:pStyle w:val="BodyText"/>
      </w:pPr>
      <w:r>
        <w:t xml:space="preserve">Jeddah’s proximity to global tech hubs and its growing startup ecosystem provide ample opportunities for professional development in ed-tech. However, disparities remain in access to high-quality digital infrastructure across different schools. Primary teachers are often expected to bridge this gap by maximizing the utility of available resources while managing technical glitches without disrupting learning. Furthermore, they play a crucial role in teaching digital citizenship and safety to young children, ensuring that their engagement with technology is productive and secure.</w:t>
      </w:r>
    </w:p>
    <w:bookmarkEnd w:id="23"/>
    <w:bookmarkStart w:id="24" w:name="Xa21542b2756cbebef5ace37d235ce312d623a48"/>
    <w:p>
      <w:pPr>
        <w:pStyle w:val="Heading2"/>
      </w:pPr>
      <w:r>
        <w:t xml:space="preserve">Socio-Cultural Challenges and Teacher Support</w:t>
      </w:r>
    </w:p>
    <w:p>
      <w:pPr>
        <w:pStyle w:val="FirstParagraph"/>
      </w:pPr>
      <w:r>
        <w:t xml:space="preserve">Despite institutional reforms, primary teachers face significant socio-cultural challenges. In Jeddah, parental expectations can be high, often influenced by competitive private sector trends or conservative community standards. Teachers must frequently act as mediators between school policies and family expectations.</w:t>
      </w:r>
    </w:p>
    <w:p>
      <w:pPr>
        <w:pStyle w:val="BodyText"/>
      </w:pPr>
      <w:r>
        <w:t xml:space="preserve">Mental health and teacher burnout are emerging concerns. The pressure to implement new curricula, manage large class sizes, and adapt to continuous policy changes can lead to professional fatigue. Therefore, robust support systems are critical. This includes ongoing professional learning communities (PLCs) where</w:t>
      </w:r>
      <w:r>
        <w:t xml:space="preserve"> </w:t>
      </w:r>
      <w:r>
        <w:rPr>
          <w:bCs/>
          <w:b/>
        </w:rPr>
        <w:t xml:space="preserve">Saudi Arabia Jeddah</w:t>
      </w:r>
      <w:r>
        <w:t xml:space="preserve"> </w:t>
      </w:r>
      <w:r>
        <w:t xml:space="preserve">teachers can share best practices and receive mentorship. Additionally, psychological support services within schools are becoming increasingly vital to help educators maintain their well-being.</w:t>
      </w:r>
    </w:p>
    <w:bookmarkEnd w:id="24"/>
    <w:bookmarkStart w:id="25" w:name="the-future-of-primary-teaching-in-jeddah"/>
    <w:p>
      <w:pPr>
        <w:pStyle w:val="Heading2"/>
      </w:pPr>
      <w:r>
        <w:t xml:space="preserve">The Future of Primary Teaching in Jeddah</w:t>
      </w:r>
    </w:p>
    <w:p>
      <w:pPr>
        <w:pStyle w:val="FirstParagraph"/>
      </w:pPr>
      <w:r>
        <w:t xml:space="preserve">Looking ahead, the role of the primary teacher will continue to expand. There is a growing emphasis on STEM (Science, Technology, Engineering, and Mathematics) education and English language proficiency from an early age. In Jeddah’s international and private schools, teachers are often required to be bilingual or trilingual, reflecting the city’s cosmopolitan nature.</w:t>
      </w:r>
    </w:p>
    <w:p>
      <w:pPr>
        <w:pStyle w:val="BodyText"/>
      </w:pPr>
      <w:r>
        <w:t xml:space="preserve">Moreover, the focus is shifting towards holistic development. Primary teachers are increasingly expected to nurture soft skills such as empathy, resilience, and teamwork. This aligns with the broader goals of Vision 2030 to create a dynamic society capable of contributing to a globalized economy. The</w:t>
      </w:r>
      <w:r>
        <w:t xml:space="preserve"> </w:t>
      </w:r>
      <w:r>
        <w:rPr>
          <w:bCs/>
          <w:b/>
        </w:rPr>
        <w:t xml:space="preserve">Saudi Arabia Jeddah</w:t>
      </w:r>
      <w:r>
        <w:t xml:space="preserve"> </w:t>
      </w:r>
      <w:r>
        <w:t xml:space="preserve">context offers unique opportunities for project-based learning that connects students with their local heritage while preparing them for global citizenship.</w:t>
      </w:r>
    </w:p>
    <w:bookmarkEnd w:id="25"/>
    <w:bookmarkStart w:id="26" w:name="conclusion"/>
    <w:p>
      <w:pPr>
        <w:pStyle w:val="Heading2"/>
      </w:pPr>
      <w:r>
        <w:t xml:space="preserve">Conclusion</w:t>
      </w:r>
    </w:p>
    <w:p>
      <w:pPr>
        <w:pStyle w:val="FirstParagraph"/>
      </w:pPr>
      <w:r>
        <w:t xml:space="preserve">In conclusion, the primary teacher in Saudi Arabia, particularly within the vibrant context of Jeddah, is a pivotal figure in the Kingdom’s educational and social transformation. The transition from traditional teaching methods to modern, student-centered pedagogy requires significant support, training, and resources. As Jeddah continues to evolve as a cultural and economic hub, its educators must be empowered to meet these challenges with confidence and competence.</w:t>
      </w:r>
    </w:p>
    <w:p>
      <w:pPr>
        <w:pStyle w:val="BodyText"/>
      </w:pPr>
      <w:r>
        <w:t xml:space="preserve">The success of Vision 2030’s educational objectives hinges on the quality of instruction at the primary level. By investing in the professional development, well-being, and status of</w:t>
      </w:r>
      <w:r>
        <w:t xml:space="preserve"> </w:t>
      </w:r>
      <w:r>
        <w:rPr>
          <w:bCs/>
          <w:b/>
        </w:rPr>
        <w:t xml:space="preserve">Saudi Arabia Jeddah</w:t>
      </w:r>
      <w:r>
        <w:t xml:space="preserve">’s primary teachers, policymakers can ensure that the next generation is equipped with the knowledge, skills, and values necessary to thrive in a rapidly changing world. The journey toward educational excellence is ongoing, but with dedicated primary teachers at its core, Saudi Arabia is well-positioned to achieve its aspirational goals.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Saudi Arabia: A Focus on Jeddah</dc:title>
  <dc:creator/>
  <dc:language>en</dc:language>
  <cp:keywords/>
  <dcterms:created xsi:type="dcterms:W3CDTF">2026-07-29T16:21:51Z</dcterms:created>
  <dcterms:modified xsi:type="dcterms:W3CDTF">2026-07-29T16:21:51Z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