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c003027730c7cb7924538aa4f620fc00e19b96b"/>
    <w:p>
      <w:pPr>
        <w:pStyle w:val="Heading1"/>
      </w:pPr>
      <w:r>
        <w:t xml:space="preserve">The Role and Impact of the Teacher Primary in United States Houston Educational Ecosystems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for Academic Review</w:t>
      </w:r>
    </w:p>
    <w:bookmarkStart w:id="20" w:name="abstract"/>
    <w:p>
      <w:pPr>
        <w:pStyle w:val="Heading3"/>
      </w:pPr>
      <w:r>
        <w:rPr>
          <w:iCs/>
          <w:i/>
        </w:rPr>
        <w:t xml:space="preserve">Abstract</w:t>
      </w:r>
    </w:p>
    <w:p>
      <w:pPr>
        <w:pStyle w:val="FirstParagraph"/>
      </w:pPr>
      <w:r>
        <w:t xml:space="preserve">This research paper examines the critical role of the Teacher Primary within the educational framework of United States Houston, Texas. As one of the largest and most diverse metropolitan areas in America, Houston presents unique challenges and opportunities for primary education. This study analyzes how elementary-level educators navigate demographic shifts, curriculum standards under TEKS (Texas Essential Knowledge and Skills), and community engagement strategies. By focusing on the specific context of United States Houston, this document highlights the necessity of culturally responsive pedagogy and professional development to enhance student outcomes in primary schools.</w:t>
      </w:r>
    </w:p>
    <w:bookmarkEnd w:id="20"/>
    <w:bookmarkStart w:id="21" w:name="i.-introduction"/>
    <w:p>
      <w:pPr>
        <w:pStyle w:val="Heading2"/>
      </w:pPr>
      <w:r>
        <w:t xml:space="preserve">I. Introduction</w:t>
      </w:r>
    </w:p>
    <w:p>
      <w:pPr>
        <w:pStyle w:val="FirstParagraph"/>
      </w:pPr>
      <w:r>
        <w:t xml:space="preserve">The foundation of any robust educational system lies in its earliest stages. The concept of the Teacher Primary extends beyond simple instruction; it encompasses mentorship, socialization, and cognitive development during formative years. In the context of United States Houston, a city characterized by rapid growth and immense cultural diversity, the responsibilities borne by these educators are amplified. Houston Independent School District (HISD) serves nearly 200,00 students from kindergarten through twelfth grade, making it one of the most complex educational environments in the nation.</w:t>
      </w:r>
    </w:p>
    <w:p>
      <w:pPr>
        <w:pStyle w:val="BodyText"/>
      </w:pPr>
      <w:r>
        <w:t xml:space="preserve">This paper argues that effective primary teaching in United States Houston requires a specialized skill set that combines pedagogical excellence with cultural competency. The urban landscape of Houston demands educators who are not only proficient in literacy and numeracy instruction but also adept at addressing socioeconomic disparities prevalent in various neighborhoods within the city limits.</w:t>
      </w:r>
    </w:p>
    <w:bookmarkEnd w:id="21"/>
    <w:bookmarkStart w:id="22" w:name="ii.-demographic-contexts-and-diversity"/>
    <w:p>
      <w:pPr>
        <w:pStyle w:val="Heading2"/>
      </w:pPr>
      <w:r>
        <w:t xml:space="preserve">II. Demographic Contexts and Diversity</w:t>
      </w:r>
    </w:p>
    <w:p>
      <w:pPr>
        <w:pStyle w:val="FirstParagraph"/>
      </w:pPr>
      <w:r>
        <w:t xml:space="preserve">To understand the efficacy of a Teacher Primary in United States Houston, one must first analyze the demographic reality of the student body. Houston is known as a "majority-minority" city, with significant populations of Hispanic/Latino, African American, Asian, and non-Hispanic White residents. For a Teacher Primary operating within this environment,</w:t>
      </w:r>
    </w:p>
    <w:p>
      <w:pPr>
        <w:numPr>
          <w:ilvl w:val="0"/>
          <w:numId w:val="1001"/>
        </w:numPr>
        <w:pStyle w:val="Compact"/>
      </w:pPr>
      <w:r>
        <w:rPr>
          <w:bCs/>
          <w:b/>
        </w:rPr>
        <w:t xml:space="preserve">Cultural Responsiveness:</w:t>
      </w:r>
      <w:r>
        <w:t xml:space="preserve"> </w:t>
      </w:r>
      <w:r>
        <w:t xml:space="preserve">Educators must integrate diverse cultural perspectives into their lesson plans to ensure all students feel represented and valued.</w:t>
      </w:r>
    </w:p>
    <w:p>
      <w:pPr>
        <w:numPr>
          <w:ilvl w:val="0"/>
          <w:numId w:val="1001"/>
        </w:numPr>
        <w:pStyle w:val="Compact"/>
      </w:pPr>
      <w:r>
        <w:rPr>
          <w:bCs/>
          <w:b/>
        </w:rPr>
        <w:t xml:space="preserve">Linguistic Diversity:</w:t>
      </w:r>
      <w:r>
        <w:t xml:space="preserve">A substantial number of English Language Learners (ELLs) reside in United States Houston. The Teacher Primary must employ strategies such as sheltered instruction and scaffolding to support language acquisition while maintaining rigorous academic standards.</w:t>
      </w:r>
    </w:p>
    <w:p>
      <w:pPr>
        <w:numPr>
          <w:ilvl w:val="0"/>
          <w:numId w:val="1001"/>
        </w:numPr>
        <w:pStyle w:val="Compact"/>
      </w:pPr>
      <w:r>
        <w:rPr>
          <w:bCs/>
          <w:b/>
        </w:rPr>
        <w:t xml:space="preserve">Socioeconomic Variance:</w:t>
      </w:r>
      <w:r>
        <w:t xml:space="preserve"> </w:t>
      </w:r>
      <w:r>
        <w:t xml:space="preserve">Neighborhoods within the city exhibit wide economic disparities. A primary teacher may serve students from affluent suburbs in Memorial or River Oaks alongside those from underserved areas in East Houston, requiring differentiated instructional approaches.</w:t>
      </w:r>
    </w:p>
    <w:p>
      <w:pPr>
        <w:pStyle w:val="FirstParagraph"/>
      </w:pPr>
      <w:r>
        <w:t xml:space="preserve">The Teacher Primary acts as a bridge between these diverse backgrounds and the unified standards of the state of Texas. Their ability to create an inclusive classroom environment is paramount for student engagement and long-term academic success.</w:t>
      </w:r>
    </w:p>
    <w:bookmarkEnd w:id="22"/>
    <w:bookmarkStart w:id="23" w:name="X3d4b68806022509c7fcb5276fcd71a57ed60178"/>
    <w:p>
      <w:pPr>
        <w:pStyle w:val="Heading2"/>
      </w:pPr>
      <w:r>
        <w:t xml:space="preserve">III. Curriculum Standards and Accountability</w:t>
      </w:r>
    </w:p>
    <w:p>
      <w:pPr>
        <w:pStyle w:val="FirstParagraph"/>
      </w:pPr>
      <w:r>
        <w:t xml:space="preserve">In United States Houston, primary education is governed by rigorous state mandates, specifically the Texas Essential Knowledge and Skills (TEKS). For a Teacher Primary, mastering these standards is non-negotiable. The TEKS outline specific knowledge and skills students should demonstrate at each grade level in subjects such as Mathematics, Science, Social Studies, and English Language Arts.</w:t>
      </w:r>
    </w:p>
    <w:p>
      <w:pPr>
        <w:pStyle w:val="BodyText"/>
      </w:pPr>
      <w:r>
        <w:t xml:space="preserve">The pressure of standardized testing in Texas places significant emphasis on data-driven instruction. Consequently, the Teacher Primary must be proficient in formative assessment techniques to monitor student progress continuously. This involves:</w:t>
      </w:r>
    </w:p>
    <w:p>
      <w:pPr>
        <w:numPr>
          <w:ilvl w:val="0"/>
          <w:numId w:val="1002"/>
        </w:numPr>
        <w:pStyle w:val="Compact"/>
      </w:pPr>
      <w:r>
        <w:t xml:space="preserve">Analyzing benchmark assessments to identify learning gaps early.</w:t>
      </w:r>
    </w:p>
    <w:p>
      <w:pPr>
        <w:numPr>
          <w:ilvl w:val="0"/>
          <w:numId w:val="1002"/>
        </w:numPr>
        <w:pStyle w:val="Compact"/>
      </w:pPr>
      <w:r>
        <w:t xml:space="preserve">Collaborating with colleagues within professional learning communities (PLCs) to share best practices regarding TEKS implementation.</w:t>
      </w:r>
    </w:p>
    <w:p>
      <w:pPr>
        <w:numPr>
          <w:ilvl w:val="0"/>
          <w:numId w:val="1002"/>
        </w:numPr>
        <w:pStyle w:val="Compact"/>
      </w:pPr>
      <w:r>
        <w:t xml:space="preserve">Differentiating instruction based on data trends, ensuring that no student is left behind due to a "one-size-fits-all" approach.</w:t>
      </w:r>
    </w:p>
    <w:p>
      <w:pPr>
        <w:pStyle w:val="FirstParagraph"/>
      </w:pPr>
      <w:r>
        <w:t xml:space="preserve">In the competitive educational landscape of United States Houston, schools are often evaluated based on accountability ratings. The performance of the primary cohort directly influences these ratings, placing additional pressure on teachers to deliver high-quality instruction from day one of kindergarten through fifth grade.</w:t>
      </w:r>
    </w:p>
    <w:bookmarkEnd w:id="23"/>
    <w:bookmarkStart w:id="24" w:name="iv.-challenges-in-the-urban-classroom"/>
    <w:p>
      <w:pPr>
        <w:pStyle w:val="Heading2"/>
      </w:pPr>
      <w:r>
        <w:t xml:space="preserve">IV. Challenges in the Urban Classroom</w:t>
      </w:r>
    </w:p>
    <w:p>
      <w:pPr>
        <w:pStyle w:val="FirstParagraph"/>
      </w:pPr>
      <w:r>
        <w:t xml:space="preserve">The role of the Teacher Primary in United States Houston is further complicated by systemic challenges inherent to large urban school districts. One major issue is resource allocation and class size management. While efforts are made to reduce student-teacher ratios, many primary classrooms still face overcrowding issues, which can hinder individualized attention.</w:t>
      </w:r>
    </w:p>
    <w:p>
      <w:pPr>
        <w:pStyle w:val="BodyText"/>
      </w:pPr>
      <w:r>
        <w:t xml:space="preserve">Furthermore, the "Teacher Primary" must often function as a social worker or counselor. In communities affected by poverty or instability within United States Houston, students may come to school dealing with trauma, housing insecurity, or food insecurity. Teachers are frequently the first line of defense in identifying these needs and connecting families with community resources.</w:t>
      </w:r>
    </w:p>
    <w:p>
      <w:pPr>
        <w:pStyle w:val="BodyText"/>
      </w:pPr>
      <w:r>
        <w:t xml:space="preserve">Mental health support is another critical aspect. Post-pandemic educational environments have seen an increase in behavioral challenges among primary students. The Teacher Primary is tasked with maintaining classroom order while fostering emotional intelligence and resilience in young learners.</w:t>
      </w:r>
    </w:p>
    <w:bookmarkEnd w:id="24"/>
    <w:bookmarkStart w:id="25" w:name="X89073a6a0de54a66f6c06a2753eb157009c6328"/>
    <w:p>
      <w:pPr>
        <w:pStyle w:val="Heading2"/>
      </w:pPr>
      <w:r>
        <w:t xml:space="preserve">V. Professional Development and Retention</w:t>
      </w:r>
    </w:p>
    <w:p>
      <w:pPr>
        <w:pStyle w:val="FirstParagraph"/>
      </w:pPr>
      <w:r>
        <w:t xml:space="preserve">To sustain a high-quality workforce, professional development for the Teacher Primary in United States Houston must be ongoing and relevant. Traditional workshops are often insufficient; instead, mentorship programs that pair novice teachers with veteran educators have shown promising results.</w:t>
      </w:r>
    </w:p>
    <w:p>
      <w:pPr>
        <w:pStyle w:val="BodyText"/>
      </w:pPr>
      <w:r>
        <w:t xml:space="preserve">The district has initiated various retention strategies aimed at supporting primary educators. These include:</w:t>
      </w:r>
    </w:p>
    <w:p>
      <w:pPr>
        <w:numPr>
          <w:ilvl w:val="0"/>
          <w:numId w:val="1003"/>
        </w:numPr>
        <w:pStyle w:val="Compact"/>
      </w:pPr>
      <w:r>
        <w:rPr>
          <w:bCs/>
          <w:b/>
        </w:rPr>
        <w:t xml:space="preserve">Mentorship Programs:</w:t>
      </w:r>
    </w:p>
    <w:p>
      <w:pPr>
        <w:numPr>
          <w:ilvl w:val="0"/>
          <w:numId w:val="1003"/>
        </w:numPr>
        <w:pStyle w:val="Compact"/>
      </w:pPr>
      <w:r>
        <w:rPr>
          <w:bCs/>
          <w:b/>
        </w:rPr>
        <w:t xml:space="preserve">Pedagogical Training:</w:t>
      </w:r>
    </w:p>
    <w:p>
      <w:pPr>
        <w:numPr>
          <w:ilvl w:val="0"/>
          <w:numId w:val="1003"/>
        </w:numPr>
        <w:pStyle w:val="Compact"/>
      </w:pPr>
      <w:r>
        <w:rPr>
          <w:bCs/>
          <w:b/>
        </w:rPr>
        <w:t xml:space="preserve">Career Ladders:</w:t>
      </w:r>
    </w:p>
    <w:p>
      <w:pPr>
        <w:numPr>
          <w:ilvl w:val="0"/>
          <w:numId w:val="1000"/>
        </w:numPr>
        <w:pStyle w:val="Compact"/>
      </w:pPr>
      <w:r>
        <w:t xml:space="preserve">Create pathways for Teacher Primary educators to advance into leadership roles, such as instructional coaches or department heads, without leaving the classroom entirely.</w:t>
      </w:r>
    </w:p>
    <w:p>
      <w:pPr>
        <w:pStyle w:val="FirstParagraph"/>
      </w:pPr>
      <w:r>
        <w:t xml:space="preserve">The stability of the primary teaching force is directly correlated with student achievement. High turnover rates disrupt learning continuity; therefore, supporting the well-being and professional growth of these teachers is a strategic priority for educational leaders in United States Houston.</w:t>
      </w:r>
    </w:p>
    <w:bookmarkEnd w:id="25"/>
    <w:bookmarkStart w:id="26" w:name="vi.-community-and-family-engagement"/>
    <w:p>
      <w:pPr>
        <w:pStyle w:val="Heading2"/>
      </w:pPr>
      <w:r>
        <w:t xml:space="preserve">VI. Community and Family Engagement</w:t>
      </w:r>
    </w:p>
    <w:p>
      <w:pPr>
        <w:pStyle w:val="FirstParagraph"/>
      </w:pPr>
      <w:r>
        <w:t xml:space="preserve">In the context of United States Houston, the Teacher Primary serves as a vital link between school and home. Parental involvement is significantly higher when schools actively engage families in culturally respectful ways. For example, hosting community events that celebrate the diverse heritage of Houston’s residents can build trust and encourage participation.</w:t>
      </w:r>
    </w:p>
    <w:p>
      <w:pPr>
        <w:pStyle w:val="BodyText"/>
      </w:pPr>
      <w:r>
        <w:t xml:space="preserve">Effective communication channels, including regular updates via digital platforms and bilingual newsletters, empower parents to support learning at home. The Teacher Primary must navigate language barriers and differing educational backgrounds among families to ensure equitable partnership opportunities.</w:t>
      </w:r>
    </w:p>
    <w:bookmarkEnd w:id="26"/>
    <w:bookmarkStart w:id="27" w:name="vii.-conclusion"/>
    <w:p>
      <w:pPr>
        <w:pStyle w:val="Heading2"/>
      </w:pPr>
      <w:r>
        <w:t xml:space="preserve">VII. Conclusion</w:t>
      </w:r>
    </w:p>
    <w:p>
      <w:pPr>
        <w:pStyle w:val="FirstParagraph"/>
      </w:pPr>
      <w:r>
        <w:t xml:space="preserve">In conclusion, the Teacher Primary in United States Houston plays a multifaceted and indispensable role in shaping the future of its citizens. Operating within a highly diverse, large-scale urban district requires educators to possess not only strong pedagogical skills but also deep cultural empathy and resilience.</w:t>
      </w:r>
    </w:p>
    <w:p>
      <w:pPr>
        <w:pStyle w:val="BodyText"/>
      </w:pPr>
      <w:r>
        <w:t xml:space="preserve">The challenges posed by demographic diversity, strict accountability measures under Texas law, and socioeconomic disparities require innovative solutions and dedicated support systems. By investing in professional development, fostering community engagement,</w:t>
      </w:r>
    </w:p>
    <w:p>
      <w:pPr>
        <w:pStyle w:val="BodyText"/>
      </w:pPr>
      <w:r>
        <w:rPr>
          <w:bCs/>
          <w:b/>
        </w:rPr>
        <w:t xml:space="preserve">and</w:t>
      </w:r>
    </w:p>
    <w:p>
      <w:pPr>
        <w:pStyle w:val="BodyText"/>
      </w:pPr>
      <w:r>
        <w:t xml:space="preserve">supporting the holistic well-being of students,</w:t>
      </w:r>
    </w:p>
    <w:p>
      <w:pPr>
        <w:pStyle w:val="BodyText"/>
      </w:pPr>
      <w:r>
        <w:t xml:space="preserve">educational stakeholders can ensure that the Teacher Primary continues to thrive.</w:t>
      </w:r>
    </w:p>
    <w:p>
      <w:pPr>
        <w:pStyle w:val="BodyText"/>
      </w:pPr>
      <w:r>
        <w:t xml:space="preserve">The future of education in United States Houston depends on recognizing and elevating the status of primary educators. Their ability to ignite curiosity, build foundational skills, and nurture social-emotional growth lays the groundwork for lifelong learning. As Houston continues to grow, so too must the support structures surrounding its primary teachers, ensuring they are equipped to meet the evolving needs of every child in their classroom.</w:t>
      </w:r>
    </w:p>
    <w:p>
      <w:r>
        <w:pict>
          <v:rect style="width:0;height:1.5pt" o:hralign="center" o:hrstd="t" o:hr="t"/>
        </w:pict>
      </w:r>
    </w:p>
    <w:p>
      <w:pPr>
        <w:pStyle w:val="FirstParagraph"/>
      </w:pPr>
      <w:r>
        <w:rPr>
          <w:iCs/>
          <w:i/>
        </w:rPr>
        <w:t xml:space="preserve">Note: This document is a fictional research paper generated for academic illustrative purposes regarding general educational practices and demographic contexts in Houston, TX.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the Teacher Primary in United States Houston</dc:title>
  <dc:creator/>
  <dc:language>en</dc:language>
  <cp:keywords/>
  <dcterms:created xsi:type="dcterms:W3CDTF">2026-07-29T21:33:23Z</dcterms:created>
  <dcterms:modified xsi:type="dcterms:W3CDTF">2026-07-29T21:33:23Z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