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and</w:t>
      </w:r>
      <w:r>
        <w:t xml:space="preserve"> </w:t>
      </w:r>
      <w:r>
        <w:t xml:space="preserve">Future</w:t>
      </w:r>
      <w:r>
        <w:t xml:space="preserve"> </w:t>
      </w:r>
      <w:r>
        <w:t xml:space="preserve">of</w:t>
      </w:r>
      <w:r>
        <w:t xml:space="preserve"> </w:t>
      </w:r>
      <w:r>
        <w:t xml:space="preserve">Secondary</w:t>
      </w:r>
      <w:r>
        <w:t xml:space="preserve"> </w:t>
      </w:r>
      <w:r>
        <w:t xml:space="preserve">Education</w:t>
      </w:r>
      <w:r>
        <w:t xml:space="preserve"> </w:t>
      </w:r>
      <w:r>
        <w:t xml:space="preserve">Teachers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66477a0f978462044b0b095a6df5c72b88e0839"/>
    <w:p>
      <w:pPr>
        <w:pStyle w:val="Heading1"/>
      </w:pPr>
      <w:r>
        <w:t xml:space="preserve">The State and Future of Secondary Education Teachers in Tanzania Dar es Salaam</w:t>
      </w:r>
    </w:p>
    <w:p>
      <w:pPr>
        <w:pStyle w:val="FirstParagraph"/>
      </w:pPr>
      <w:r>
        <w:br/>
      </w:r>
      <w:r>
        <w:br/>
      </w:r>
      <w:r>
        <w:t xml:space="preserve">This paper analyzes the critical role, challenges, and strategic requirements for secondary school educators operating within the dynamic educational landscape of</w:t>
      </w:r>
      <w:r>
        <w:t xml:space="preserve"> </w:t>
      </w:r>
      <w:r>
        <w:rPr>
          <w:bCs/>
          <w:b/>
        </w:rPr>
        <w:t xml:space="preserve">Tanzania Dar es Salaam</w:t>
      </w:r>
      <w:r>
        <w:t xml:space="preserve">. As the economic hub of East Africa,</w:t>
      </w:r>
      <w:r>
        <w:t xml:space="preserve"> </w:t>
      </w:r>
      <w:r>
        <w:rPr>
          <w:bCs/>
          <w:b/>
        </w:rPr>
        <w:t xml:space="preserve">Tanzania Dar es Salaam</w:t>
      </w:r>
      <w:r>
        <w:t xml:space="preserve"> </w:t>
      </w:r>
      <w:r>
        <w:t xml:space="preserve">presents a unique context for educational delivery. The city serves as a microcosm of national trends while simultaneously facing distinct urban pressures. Consequently, the quality and availability of</w:t>
      </w:r>
      <w:r>
        <w:t xml:space="preserve"> </w:t>
      </w:r>
      <w:r>
        <w:rPr>
          <w:iCs/>
          <w:i/>
        </w:rPr>
        <w:t xml:space="preserve">Teacher Secondary</w:t>
      </w:r>
      <w:r>
        <w:t xml:space="preserve"> </w:t>
      </w:r>
      <w:r>
        <w:t xml:space="preserve">professionals are not merely local concerns but central pillars in determining the future competitiveness and social stability of the nation.</w:t>
      </w:r>
      <w:r>
        <w:br/>
      </w:r>
      <w:r>
        <w:br/>
      </w:r>
      <w:r>
        <w:t xml:space="preserve">The discourse surrounding secondary education in Tanzania has shifted significantly over the past decade. The government’s commitment to Universal Primary Education (UPE) was followed by a realization that without adequate investment at the secondary level, human capital development would stagnate. In</w:t>
      </w:r>
      <w:r>
        <w:t xml:space="preserve"> </w:t>
      </w:r>
      <w:r>
        <w:rPr>
          <w:bCs/>
          <w:b/>
        </w:rPr>
        <w:t xml:space="preserve">Tanzania Dar es Salaam</w:t>
      </w:r>
      <w:r>
        <w:t xml:space="preserve">, where urbanization rates are among the highest in Africa, this demographic pressure is acute. Students flood into available institutions, creating class sizes that often defy pedagogical best practices. Within this environment, the role of</w:t>
      </w:r>
      <w:r>
        <w:t xml:space="preserve"> </w:t>
      </w:r>
      <w:r>
        <w:rPr>
          <w:iCs/>
          <w:i/>
        </w:rPr>
        <w:t xml:space="preserve">Teacher Secondary</w:t>
      </w:r>
      <w:r>
        <w:t xml:space="preserve"> </w:t>
      </w:r>
      <w:r>
        <w:t xml:space="preserve">staff becomes exponentially more difficult yet undeniably more vital.</w:t>
      </w:r>
      <w:r>
        <w:br/>
      </w:r>
    </w:p>
    <w:bookmarkStart w:id="20" w:name="X09690d9237c25243f528fb4108cb8579f1a16cb"/>
    <w:p>
      <w:pPr>
        <w:pStyle w:val="Heading2"/>
      </w:pPr>
      <w:r>
        <w:t xml:space="preserve">Demand and Supply Dynamics in an Urban Center</w:t>
      </w:r>
    </w:p>
    <w:p>
      <w:pPr>
        <w:pStyle w:val="FirstParagraph"/>
      </w:pPr>
      <w:r>
        <w:t xml:space="preserve">The primary challenge facing secondary education in</w:t>
      </w:r>
      <w:r>
        <w:t xml:space="preserve"> </w:t>
      </w:r>
      <w:r>
        <w:rPr>
          <w:bCs/>
          <w:b/>
        </w:rPr>
        <w:t xml:space="preserve">Tanzania Dar es Salaam</w:t>
      </w:r>
      <w:r>
        <w:t xml:space="preserve"> </w:t>
      </w:r>
      <w:r>
        <w:t xml:space="preserve">is the severe imbalance between student enrollment and teacher supply. While national averages provide a general overview, urban centers like Dar es Salaam attract students from surrounding rural areas seeking better opportunities. This migration places disproportionate strain on the existing workforce of</w:t>
      </w:r>
      <w:r>
        <w:t xml:space="preserve"> </w:t>
      </w:r>
      <w:r>
        <w:rPr>
          <w:iCs/>
          <w:i/>
        </w:rPr>
        <w:t xml:space="preserve">Teacher Secondary</w:t>
      </w:r>
      <w:r>
        <w:t xml:space="preserve"> </w:t>
      </w:r>
      <w:r>
        <w:t xml:space="preserve">educators.</w:t>
      </w:r>
      <w:r>
        <w:br/>
      </w:r>
      <w:r>
        <w:br/>
      </w:r>
      <w:r>
        <w:t xml:space="preserve">Data indicates that while the number of qualified teachers has increased, it has not kept pace with enrollment growth. In many public secondary schools in Dar es Salaam, pupil-teacher ratios exceed 60:1 or even 80:1 in extreme cases. Such ratios compromise the quality of instruction, making individualized attention nearly impossible for</w:t>
      </w:r>
      <w:r>
        <w:t xml:space="preserve"> </w:t>
      </w:r>
      <w:r>
        <w:rPr>
          <w:iCs/>
          <w:i/>
        </w:rPr>
        <w:t xml:space="preserve">Teacher Secondary</w:t>
      </w:r>
      <w:r>
        <w:t xml:space="preserve"> </w:t>
      </w:r>
      <w:r>
        <w:t xml:space="preserve">professionals to provide. Furthermore, the disparity between urban and rural postings remains a lingering issue. Many qualified teachers prefer posting in</w:t>
      </w:r>
      <w:r>
        <w:t xml:space="preserve"> </w:t>
      </w:r>
      <w:r>
        <w:rPr>
          <w:bCs/>
          <w:b/>
        </w:rPr>
        <w:t xml:space="preserve">Tanzania Dar es Salaam</w:t>
      </w:r>
      <w:r>
        <w:t xml:space="preserve"> </w:t>
      </w:r>
      <w:r>
        <w:t xml:space="preserve">due to better infrastructure, amenities, and social opportunities. This leads to a surplus of applicants for urban posts while rural areas suffer from acute shortages.</w:t>
      </w:r>
      <w:r>
        <w:br/>
      </w:r>
    </w:p>
    <w:bookmarkEnd w:id="20"/>
    <w:bookmarkStart w:id="21" w:name="X1b6cdb886d56f9d71eba3d15221e9dfb0cc8cb9"/>
    <w:p>
      <w:pPr>
        <w:pStyle w:val="Heading2"/>
      </w:pPr>
      <w:r>
        <w:t xml:space="preserve">Educational Qualifications and Pedagogical Readiness</w:t>
      </w:r>
    </w:p>
    <w:p>
      <w:pPr>
        <w:pStyle w:val="FirstParagraph"/>
      </w:pPr>
      <w:r>
        <w:t xml:space="preserve">A critical component of the discussion regarding</w:t>
      </w:r>
      <w:r>
        <w:t xml:space="preserve"> </w:t>
      </w:r>
      <w:r>
        <w:rPr>
          <w:iCs/>
          <w:i/>
        </w:rPr>
        <w:t xml:space="preserve">Teacher Secondary</w:t>
      </w:r>
      <w:r>
        <w:t xml:space="preserve"> </w:t>
      </w:r>
      <w:r>
        <w:t xml:space="preserve">preparation is the level of academic qualification and pedagogical training. Historically, Tanzania relied heavily on teachers with Ordinary Level certificates who underwent short-term training. However, recent reforms have mandated that secondary school teachers hold at least a Bachelor’s degree in their subject area combined with a Postgraduate Diploma in Education.</w:t>
      </w:r>
      <w:r>
        <w:br/>
      </w:r>
      <w:r>
        <w:br/>
      </w:r>
      <w:r>
        <w:t xml:space="preserve">In</w:t>
      </w:r>
      <w:r>
        <w:t xml:space="preserve"> </w:t>
      </w:r>
      <w:r>
        <w:rPr>
          <w:bCs/>
          <w:b/>
        </w:rPr>
        <w:t xml:space="preserve">Tanzania Dar es Salaam</w:t>
      </w:r>
      <w:r>
        <w:t xml:space="preserve">, the presence of reputable universities such as the University of Dar es Salaam (UDSM) and Mwanza University offers logistical advantages for teacher training. However, the practical application of this training is often hindered by resource constraints. Many</w:t>
      </w:r>
      <w:r>
        <w:t xml:space="preserve"> </w:t>
      </w:r>
      <w:r>
        <w:rPr>
          <w:iCs/>
          <w:i/>
        </w:rPr>
        <w:t xml:space="preserve">Teacher Secondary</w:t>
      </w:r>
      <w:r>
        <w:t xml:space="preserve"> </w:t>
      </w:r>
      <w:r>
        <w:t xml:space="preserve">educators report a gap between theoretical pedagogy learned in university and the harsh realities of under-resourced classrooms in Dar es Salaam.</w:t>
      </w:r>
      <w:r>
        <w:br/>
      </w:r>
      <w:r>
        <w:br/>
      </w:r>
      <w:r>
        <w:t xml:space="preserve">Additionally, there is a growing need for Continuous Professional Development (CPD). In a rapidly changing global economy, subjects such as Science, Technology, Engineering, and Mathematics (STEM) require updated knowledge.</w:t>
      </w:r>
      <w:r>
        <w:t xml:space="preserve"> </w:t>
      </w:r>
      <w:r>
        <w:rPr>
          <w:iCs/>
          <w:i/>
        </w:rPr>
        <w:t xml:space="preserve">Teacher Secondary</w:t>
      </w:r>
      <w:r>
        <w:t xml:space="preserve"> </w:t>
      </w:r>
      <w:r>
        <w:t xml:space="preserve">professionals in the city must be equipped to utilize digital tools and modern teaching methodologies. Currently, access to reliable internet and digital infrastructure varies wildly across different institutions in</w:t>
      </w:r>
      <w:r>
        <w:t xml:space="preserve"> </w:t>
      </w:r>
      <w:r>
        <w:rPr>
          <w:bCs/>
          <w:b/>
        </w:rPr>
        <w:t xml:space="preserve">Tanzania Dar es Salaam</w:t>
      </w:r>
      <w:r>
        <w:t xml:space="preserve">, creating a fragmented learning environment.</w:t>
      </w:r>
      <w:r>
        <w:br/>
      </w:r>
    </w:p>
    <w:bookmarkEnd w:id="21"/>
    <w:bookmarkStart w:id="22" w:name="Xaba9f88ca9db8dc2ed129537ecb45e85b7de405"/>
    <w:p>
      <w:pPr>
        <w:pStyle w:val="Heading2"/>
      </w:pPr>
      <w:r>
        <w:t xml:space="preserve">The Impact of Urbanization on Teacher Well-being</w:t>
      </w:r>
    </w:p>
    <w:p>
      <w:pPr>
        <w:pStyle w:val="FirstParagraph"/>
      </w:pPr>
      <w:r>
        <w:t xml:space="preserve">Living conditions for educators significantly impact their performance. In</w:t>
      </w:r>
      <w:r>
        <w:t xml:space="preserve"> </w:t>
      </w:r>
      <w:r>
        <w:rPr>
          <w:bCs/>
          <w:b/>
        </w:rPr>
        <w:t xml:space="preserve">Tanzania Dar es Salaam</w:t>
      </w:r>
      <w:r>
        <w:t xml:space="preserve">, the cost of living is high, particularly regarding housing and transportation. Salaries for public sector teachers, while stable, often fail to match inflation rates and the high cost of urban living.</w:t>
      </w:r>
      <w:r>
        <w:br/>
      </w:r>
      <w:r>
        <w:br/>
      </w:r>
      <w:r>
        <w:t xml:space="preserve">This economic pressure has led to two negative outcomes: absenteeism and brain drain. Some</w:t>
      </w:r>
      <w:r>
        <w:t xml:space="preserve"> </w:t>
      </w:r>
      <w:r>
        <w:rPr>
          <w:iCs/>
          <w:i/>
        </w:rPr>
        <w:t xml:space="preserve">Teacher Secondary</w:t>
      </w:r>
      <w:r>
        <w:t xml:space="preserve"> </w:t>
      </w:r>
      <w:r>
        <w:t xml:space="preserve">staff engage in private tutoring or other side businesses during school hours to supplement their income, which detracts from their primary duties. More alarmingly, many skilled educators leave the public sector for international organizations, private schools that pay better, or migrate entirely to countries with stronger economies.</w:t>
      </w:r>
      <w:r>
        <w:br/>
      </w:r>
      <w:r>
        <w:br/>
      </w:r>
      <w:r>
        <w:t xml:space="preserve">The psychological burden on</w:t>
      </w:r>
      <w:r>
        <w:t xml:space="preserve"> </w:t>
      </w:r>
      <w:r>
        <w:rPr>
          <w:iCs/>
          <w:i/>
        </w:rPr>
        <w:t xml:space="preserve">Teacher Secondary</w:t>
      </w:r>
      <w:r>
        <w:t xml:space="preserve"> </w:t>
      </w:r>
      <w:r>
        <w:t xml:space="preserve">staff in Dar es Salaam is also notable. Managing large classes dealing with diverse socio-economic backgrounds requires immense emotional labor and patience. Without adequate support systems, counseling services for teachers are scarce, leading to high rates of burnout.</w:t>
      </w:r>
      <w:r>
        <w:br/>
      </w:r>
    </w:p>
    <w:bookmarkEnd w:id="22"/>
    <w:bookmarkStart w:id="23" w:name="X2479dfc91645246f6226789d79765d8a9032a50"/>
    <w:p>
      <w:pPr>
        <w:pStyle w:val="Heading2"/>
      </w:pPr>
      <w:r>
        <w:t xml:space="preserve">Policy Recommendations and Future Directions</w:t>
      </w:r>
    </w:p>
    <w:p>
      <w:pPr>
        <w:pStyle w:val="FirstParagraph"/>
      </w:pPr>
      <w:r>
        <w:t xml:space="preserve">To address these challenges, a multi-faceted approach involving the Ministry of Education, local government authorities in</w:t>
      </w:r>
      <w:r>
        <w:t xml:space="preserve"> </w:t>
      </w:r>
      <w:r>
        <w:rPr>
          <w:bCs/>
          <w:b/>
        </w:rPr>
        <w:t xml:space="preserve">Tanzania Dar es Salaam</w:t>
      </w:r>
      <w:r>
        <w:t xml:space="preserve">, and educational institutions is required. The following recommendations are proposed:</w:t>
      </w:r>
      <w:r>
        <w:br/>
      </w:r>
    </w:p>
    <w:p>
      <w:pPr>
        <w:numPr>
          <w:ilvl w:val="0"/>
          <w:numId w:val="1001"/>
        </w:numPr>
        <w:pStyle w:val="Compact"/>
      </w:pPr>
      <w:r>
        <w:rPr>
          <w:bCs/>
          <w:b/>
        </w:rPr>
        <w:t xml:space="preserve">Incentivize Urban-Rural Balance:</w:t>
      </w:r>
      <w:r>
        <w:t xml:space="preserve"> </w:t>
      </w:r>
      <w:r>
        <w:t xml:space="preserve">While attracting teachers to rural areas is difficult, policies must also stabilize the urban workforce. Housing allowances specifically targeted for teachers in</w:t>
      </w:r>
      <w:r>
        <w:t xml:space="preserve"> </w:t>
      </w:r>
      <w:r>
        <w:rPr>
          <w:bCs/>
          <w:b/>
        </w:rPr>
        <w:t xml:space="preserve">Tanzania Dar es Salaam</w:t>
      </w:r>
      <w:r>
        <w:t xml:space="preserve"> </w:t>
      </w:r>
      <w:r>
        <w:t xml:space="preserve">could alleviate financial stress and improve retention rates.</w:t>
      </w:r>
    </w:p>
    <w:p>
      <w:pPr>
        <w:numPr>
          <w:ilvl w:val="0"/>
          <w:numId w:val="1001"/>
        </w:numPr>
        <w:pStyle w:val="Compact"/>
      </w:pPr>
      <w:r>
        <w:rPr>
          <w:bCs/>
          <w:b/>
        </w:rPr>
        <w:t xml:space="preserve">Pedagogical Modernization:</w:t>
      </w:r>
      <w:r>
        <w:t xml:space="preserve"> </w:t>
      </w:r>
      <w:r>
        <w:t xml:space="preserve">Investment in digital infrastructure for schools across the city is crucial. Training programs must focus on integrating technology into the curriculum, empowering</w:t>
      </w:r>
      <w:r>
        <w:t xml:space="preserve"> </w:t>
      </w:r>
      <w:r>
        <w:rPr>
          <w:iCs/>
          <w:i/>
        </w:rPr>
        <w:t xml:space="preserve">Teacher Secondary</w:t>
      </w:r>
      <w:r>
        <w:t xml:space="preserve"> </w:t>
      </w:r>
      <w:r>
        <w:t xml:space="preserve">staff to prepare students for a digital future.</w:t>
      </w:r>
    </w:p>
    <w:p>
      <w:pPr>
        <w:numPr>
          <w:ilvl w:val="0"/>
          <w:numId w:val="1001"/>
        </w:numPr>
        <w:pStyle w:val="Compact"/>
      </w:pPr>
      <w:r>
        <w:rPr>
          <w:bCs/>
          <w:b/>
        </w:rPr>
        <w:t xml:space="preserve">Mental Health and Support Systems:</w:t>
      </w:r>
      <w:r>
        <w:t xml:space="preserve"> </w:t>
      </w:r>
      <w:r>
        <w:t xml:space="preserve">Establishing support networks within schools can help manage teacher burnout. Regular workshops on stress management and professional development should be mandatory.</w:t>
      </w:r>
    </w:p>
    <w:p>
      <w:pPr>
        <w:numPr>
          <w:ilvl w:val="0"/>
          <w:numId w:val="1001"/>
        </w:numPr>
        <w:pStyle w:val="Compact"/>
      </w:pPr>
      <w:r>
        <w:rPr>
          <w:bCs/>
          <w:b/>
        </w:rPr>
        <w:t xml:space="preserve">Strict Enforcement of Qualifications:</w:t>
      </w:r>
      <w:r>
        <w:t xml:space="preserve"> </w:t>
      </w:r>
      <w:r>
        <w:t xml:space="preserve">The government must continue to enforce the requirement that</w:t>
      </w:r>
      <w:r>
        <w:t xml:space="preserve"> </w:t>
      </w:r>
      <w:r>
        <w:rPr>
          <w:iCs/>
          <w:i/>
        </w:rPr>
        <w:t xml:space="preserve">Teacher Secondary</w:t>
      </w:r>
      <w:r>
        <w:t xml:space="preserve"> </w:t>
      </w:r>
      <w:r>
        <w:t xml:space="preserve">staff hold appropriate degrees and diplomas, ensuring a baseline of competence while providing pathways for those currently under-qualified to upskill.</w:t>
      </w:r>
    </w:p>
    <w:bookmarkEnd w:id="23"/>
    <w:bookmarkStart w:id="24" w:name="Xf03a007597a21fd69119cae4f36b116b6a259d1"/>
    <w:p>
      <w:pPr>
        <w:pStyle w:val="Heading2"/>
      </w:pPr>
      <w:r>
        <w:t xml:space="preserve">The Strategic Importance of Human Capital in Dar es Salaam</w:t>
      </w:r>
    </w:p>
    <w:p>
      <w:pPr>
        <w:pStyle w:val="FirstParagraph"/>
      </w:pPr>
      <w:r>
        <w:t xml:space="preserve">The economic vitality of</w:t>
      </w:r>
      <w:r>
        <w:t xml:space="preserve"> </w:t>
      </w:r>
      <w:r>
        <w:rPr>
          <w:bCs/>
          <w:b/>
        </w:rPr>
        <w:t xml:space="preserve">Tanzania Dar es Salaam</w:t>
      </w:r>
      <w:r>
        <w:t xml:space="preserve"> </w:t>
      </w:r>
      <w:r>
        <w:t xml:space="preserve">relies heavily on the productivity of its future workforce. Secondary education is the bridge between basic literacy and tertiary vocational or academic training. The educators who stand at this bridge—the</w:t>
      </w:r>
      <w:r>
        <w:t xml:space="preserve"> </w:t>
      </w:r>
      <w:r>
        <w:rPr>
          <w:iCs/>
          <w:i/>
        </w:rPr>
        <w:t xml:space="preserve">Teacher Secondary</w:t>
      </w:r>
      <w:r>
        <w:t xml:space="preserve"> </w:t>
      </w:r>
      <w:r>
        <w:t xml:space="preserve">professionals—are thus custodians of national progress.</w:t>
      </w:r>
      <w:r>
        <w:br/>
      </w:r>
      <w:r>
        <w:br/>
      </w:r>
      <w:r>
        <w:t xml:space="preserve">If the quality of instruction remains substandard due to poor teacher conditions, a cycle of poverty and limited opportunity will persist among the youth population in the city. Conversely, if</w:t>
      </w:r>
      <w:r>
        <w:t xml:space="preserve"> </w:t>
      </w:r>
      <w:r>
        <w:rPr>
          <w:bCs/>
          <w:b/>
        </w:rPr>
        <w:t xml:space="preserve">Tanzania Dar es Salaam</w:t>
      </w:r>
      <w:r>
        <w:t xml:space="preserve"> </w:t>
      </w:r>
      <w:r>
        <w:t xml:space="preserve">invests in its teaching workforce, it can produce a generation capable of driving innovation, entrepreneurship, and civic engagement.</w:t>
      </w:r>
      <w:r>
        <w:br/>
      </w:r>
      <w:r>
        <w:br/>
      </w:r>
      <w:r>
        <w:t xml:space="preserve">Furthermore, as Dar es Salaam continues to expand as a regional hub for business and trade, the demand for skilled labor increases.</w:t>
      </w:r>
      <w:r>
        <w:t xml:space="preserve"> </w:t>
      </w:r>
      <w:r>
        <w:rPr>
          <w:iCs/>
          <w:i/>
        </w:rPr>
        <w:t xml:space="preserve">Teacher Secondary</w:t>
      </w:r>
      <w:r>
        <w:t xml:space="preserve"> </w:t>
      </w:r>
      <w:r>
        <w:t xml:space="preserve">educators play a direct role in shaping students’ attitudes toward work ethic, critical thinking, and problem-solving. Therefore, supporting these teachers is not just an educational imperative but an economic one.</w:t>
      </w:r>
      <w:r>
        <w:br/>
      </w:r>
    </w:p>
    <w:bookmarkEnd w:id="24"/>
    <w:bookmarkStart w:id="25" w:name="conclusion"/>
    <w:p>
      <w:pPr>
        <w:pStyle w:val="Heading2"/>
      </w:pPr>
      <w:r>
        <w:t xml:space="preserve">Conclusion</w:t>
      </w:r>
    </w:p>
    <w:p>
      <w:pPr>
        <w:pStyle w:val="FirstParagraph"/>
      </w:pPr>
      <w:r>
        <w:t xml:space="preserve">In conclusion, the landscape of secondary education in</w:t>
      </w:r>
      <w:r>
        <w:t xml:space="preserve"> </w:t>
      </w:r>
      <w:r>
        <w:rPr>
          <w:bCs/>
          <w:b/>
        </w:rPr>
        <w:t xml:space="preserve">Tanzania Dar es Salaam</w:t>
      </w:r>
      <w:r>
        <w:t xml:space="preserve"> </w:t>
      </w:r>
      <w:r>
        <w:t xml:space="preserve">is characterized by high demand and significant systemic challenges. The core of the solution lies in the professionalization and support of</w:t>
      </w:r>
      <w:r>
        <w:t xml:space="preserve"> </w:t>
      </w:r>
      <w:r>
        <w:rPr>
          <w:iCs/>
          <w:i/>
        </w:rPr>
        <w:t xml:space="preserve">Teacher Secondary</w:t>
      </w:r>
      <w:r>
        <w:t xml:space="preserve"> </w:t>
      </w:r>
      <w:r>
        <w:t xml:space="preserve">personnel. By addressing issues related to class sizes, remuneration, professional development, and infrastructure, stakeholders can ensure that teachers are equipped to handle the complexities of modern education.</w:t>
      </w:r>
      <w:r>
        <w:br/>
      </w:r>
      <w:r>
        <w:br/>
      </w:r>
      <w:r>
        <w:t xml:space="preserve">The future success of Tanzania’s largest city depends on its ability to transform its secondary schools into centers of excellence. This transformation requires a concerted effort from policymakers, university trainers, school administrators, and society at large. Recognizing</w:t>
      </w:r>
      <w:r>
        <w:t xml:space="preserve"> </w:t>
      </w:r>
      <w:r>
        <w:rPr>
          <w:iCs/>
          <w:i/>
        </w:rPr>
        <w:t xml:space="preserve">Teacher Secondary</w:t>
      </w:r>
      <w:r>
        <w:t xml:space="preserve"> </w:t>
      </w:r>
      <w:r>
        <w:t xml:space="preserve">educators not just as employees but as partners in national development is the first step toward building a sustainable educational framework in</w:t>
      </w:r>
      <w:r>
        <w:t xml:space="preserve"> </w:t>
      </w:r>
      <w:r>
        <w:rPr>
          <w:bCs/>
          <w:b/>
        </w:rPr>
        <w:t xml:space="preserve">Tanzania Dar es Salaam</w:t>
      </w:r>
      <w:r>
        <w:t xml:space="preserve">. Only through such holistic support can the potential of Tanzanian youth be fully realized, securing a prosperous future for both the city and the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and Future of Secondary Education Teachers in Tanzania Dar es Salaam</dc:title>
  <dc:creator/>
  <dc:language>en</dc:language>
  <cp:keywords/>
  <dcterms:created xsi:type="dcterms:W3CDTF">2026-07-29T19:34:36Z</dcterms:created>
  <dcterms:modified xsi:type="dcterms:W3CDTF">2026-07-29T19:34:36Z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