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27" w:name="X723ddc12aafd40b7b7916abdcc821bd9fe90578"/>
    <w:p>
      <w:pPr>
        <w:pStyle w:val="Heading1"/>
      </w:pPr>
      <w:r>
        <w:t xml:space="preserve">The Role and Challenges of Secondary Teachers in Zimbabwe Harare: A Research Perspective</w:t>
      </w:r>
    </w:p>
    <w:p>
      <w:pPr>
        <w:pStyle w:val="FirstParagraph"/>
      </w:pPr>
      <w:r>
        <w:rPr>
          <w:bCs/>
          <w:b/>
          <w:iCs/>
          <w:i/>
          <w:bCs/>
          <w:b/>
        </w:rPr>
        <w:t xml:space="preserve">Abstract:</w:t>
      </w:r>
      <w:r>
        <w:br/>
      </w:r>
      <w:r>
        <w:t xml:space="preserve">This research paper examines the critical role of secondary education in Zimbabwe, with a specific focus on the urban context of Harare. It investigates the pedagogical responsibilities, socio-economic challenges, and professional dynamics facing secondary teachers in this capital city. While Harare represents an educational hub within Zimbabwe, it faces unique infrastructural and resource-related hurdles that impact teacher efficacy. This document argues that supporting secondary teachers in Harare is pivotal to national development strategies and student success rates.</w:t>
      </w:r>
      <w:r>
        <w:br/>
      </w:r>
    </w:p>
    <w:bookmarkStart w:id="20" w:name="introduction"/>
    <w:p>
      <w:pPr>
        <w:pStyle w:val="Heading2"/>
      </w:pPr>
      <w:r>
        <w:t xml:space="preserve">1. Introduction</w:t>
      </w:r>
    </w:p>
    <w:p>
      <w:pPr>
        <w:pStyle w:val="FirstParagraph"/>
      </w:pPr>
      <w:r>
        <w:t xml:space="preserve">Education remains the cornerstone of socio-economic development in any nation. In Zimbabwe, the quest for quality education has been a persistent theme since independence, yet the implementation of effective teaching methodologies at the secondary level remains complex. Harare, as the capital city and economic hub of Zimbabwe, hosts a significant concentration of secondary schools. These institutions serve as incubators for future leaders, professionals, and skilled workers. Consequently understanding the ecosystem in which</w:t>
      </w:r>
      <w:r>
        <w:t xml:space="preserve"> </w:t>
      </w:r>
      <w:r>
        <w:rPr>
          <w:bCs/>
          <w:b/>
        </w:rPr>
        <w:t xml:space="preserve">Teacher Secondary</w:t>
      </w:r>
      <w:r>
        <w:t xml:space="preserve"> </w:t>
      </w:r>
      <w:r>
        <w:t xml:space="preserve">professionals operate is not merely an academic exercise but a necessity for policy formulation.</w:t>
      </w:r>
    </w:p>
    <w:p>
      <w:pPr>
        <w:pStyle w:val="BodyText"/>
      </w:pPr>
      <w:r>
        <w:t xml:space="preserve">The primary objective of this research paper is to analyze the operational environment of secondary education in</w:t>
      </w:r>
      <w:r>
        <w:t xml:space="preserve"> </w:t>
      </w:r>
      <w:r>
        <w:rPr>
          <w:bCs/>
          <w:b/>
        </w:rPr>
        <w:t xml:space="preserve">Zimbabwe Harare</w:t>
      </w:r>
      <w:r>
        <w:t xml:space="preserve">. By isolating specific variables such as infrastructure, resource availability, and student-teacher ratios, we can better understand the pressures placed on educators. The term "Teacher Secondary" refers specifically to those educators who facilitate learning for adolescents during their crucial formative years in high school settings within this region.</w:t>
      </w:r>
    </w:p>
    <w:bookmarkEnd w:id="20"/>
    <w:bookmarkStart w:id="21" w:name="Xaaee865778f4d0fb2cd66681b08b23fcea41628"/>
    <w:p>
      <w:pPr>
        <w:pStyle w:val="Heading2"/>
      </w:pPr>
      <w:r>
        <w:t xml:space="preserve">2. The Educational Landscape in Zimbabwe Harare</w:t>
      </w:r>
    </w:p>
    <w:p>
      <w:pPr>
        <w:pStyle w:val="FirstParagraph"/>
      </w:pPr>
      <w:r>
        <w:t xml:space="preserve">The capital city of Harare presents a dichotomy in educational provision. On one hand, there are well-resourced private and government-aided schools that offer competitive academic programs. On the other hand, public secondary schools often grapple with overcrowding and limited materials. The density of the population in Harare places immense pressure on the existing</w:t>
      </w:r>
      <w:r>
        <w:t xml:space="preserve"> </w:t>
      </w:r>
      <w:r>
        <w:rPr>
          <w:bCs/>
          <w:b/>
        </w:rPr>
        <w:t xml:space="preserve">secondary</w:t>
      </w:r>
      <w:r>
        <w:t xml:space="preserve"> </w:t>
      </w:r>
      <w:r>
        <w:t xml:space="preserve">education infrastructure.</w:t>
      </w:r>
    </w:p>
    <w:p>
      <w:pPr>
        <w:pStyle w:val="BodyText"/>
      </w:pPr>
      <w:r>
        <w:t xml:space="preserve">In this context, the role of a teacher extends beyond mere instruction. Teachers in Harare often act as counselors, social workers, and even surrogate parents due to various socio-economic factors affecting families in the city. The curriculum set by the Zimbabwe Examinations Council (ZIMSEC) requires rigorous delivery, yet teachers frequently lack adequate support systems to meet these standards effectively.</w:t>
      </w:r>
    </w:p>
    <w:bookmarkEnd w:id="21"/>
    <w:bookmarkStart w:id="22" w:name="challenges-faced-by-secondary-teachers"/>
    <w:p>
      <w:pPr>
        <w:pStyle w:val="Heading2"/>
      </w:pPr>
      <w:r>
        <w:t xml:space="preserve">3. Challenges Faced by Secondary Teachers</w:t>
      </w:r>
    </w:p>
    <w:p>
      <w:pPr>
        <w:pStyle w:val="FirstParagraph"/>
      </w:pPr>
      <w:r>
        <w:t xml:space="preserve">The efficacy of a secondary education system is directly linked to the welfare and resources provided to its teachers. Research indicates several critical challenges facing</w:t>
      </w:r>
      <w:r>
        <w:t xml:space="preserve"> </w:t>
      </w:r>
      <w:r>
        <w:rPr>
          <w:bCs/>
          <w:b/>
        </w:rPr>
        <w:t xml:space="preserve">Teacher Secondary</w:t>
      </w:r>
      <w:r>
        <w:t xml:space="preserve"> </w:t>
      </w:r>
      <w:r>
        <w:t xml:space="preserve">professionals in Harare:</w:t>
      </w:r>
    </w:p>
    <w:p>
      <w:pPr>
        <w:numPr>
          <w:ilvl w:val="0"/>
          <w:numId w:val="1001"/>
        </w:numPr>
        <w:pStyle w:val="Compact"/>
      </w:pPr>
      <w:r>
        <w:rPr>
          <w:bCs/>
          <w:b/>
        </w:rPr>
        <w:t xml:space="preserve">Inadequate Teaching Resources:</w:t>
      </w:r>
      <w:r>
        <w:t xml:space="preserve"> </w:t>
      </w:r>
      <w:r>
        <w:t xml:space="preserve">Many schools in Harare suffer from a shortage of textbooks, laboratory equipment, and digital learning tools. This forces teachers to rely heavily on rote memorization techniques rather than interactive or practical pedagogical approaches.</w:t>
      </w:r>
    </w:p>
    <w:p>
      <w:pPr>
        <w:numPr>
          <w:ilvl w:val="0"/>
          <w:numId w:val="1001"/>
        </w:numPr>
        <w:pStyle w:val="Compact"/>
      </w:pPr>
      <w:r>
        <w:rPr>
          <w:bCs/>
          <w:b/>
        </w:rPr>
        <w:t xml:space="preserve">Large Class Sizes:</w:t>
      </w:r>
      <w:r>
        <w:t xml:space="preserve"> </w:t>
      </w:r>
      <w:r>
        <w:t xml:space="preserve">In many public secondary schools across Harare, class sizes can exceed 60 students per teacher. This makes individualized attention nearly impossible and contributes to high levels of burnout among staff.</w:t>
      </w:r>
    </w:p>
    <w:p>
      <w:pPr>
        <w:numPr>
          <w:ilvl w:val="0"/>
          <w:numId w:val="1001"/>
        </w:numPr>
        <w:pStyle w:val="Compact"/>
      </w:pPr>
      <w:r>
        <w:t xml:space="preserve">Socio-Economic Instability:The broader economic challenges in Zimbabwe trickle down into the classroom. Teachers often face delayed salary payments or inflation-erosion of income, which distracts from their primary focus on pedagogy. Furthermore, students may bring socio-economic stressors into the classroom, requiring teachers to possess additional psychological support skills.</w:t>
      </w:r>
    </w:p>
    <w:p>
      <w:pPr>
        <w:numPr>
          <w:ilvl w:val="0"/>
          <w:numId w:val="1001"/>
        </w:numPr>
        <w:pStyle w:val="Compact"/>
      </w:pPr>
      <w:r>
        <w:t xml:space="preserve">Infrastructure Deficits:Poor physical infrastructure, including dilapidated classrooms and lack of reliable electricity or water supply in some areas of Harare, creates an uncomfortable environment for both teaching and learning.</w:t>
      </w:r>
    </w:p>
    <w:bookmarkEnd w:id="22"/>
    <w:bookmarkStart w:id="23" w:name="X6d393a54d60f9570e334e46a969f1cb390a893c"/>
    <w:p>
      <w:pPr>
        <w:pStyle w:val="Heading2"/>
      </w:pPr>
      <w:r>
        <w:t xml:space="preserve">4. The Pedagogical Role of the Secondary Teacher</w:t>
      </w:r>
    </w:p>
    <w:p>
      <w:pPr>
        <w:pStyle w:val="FirstParagraph"/>
      </w:pPr>
      <w:r>
        <w:t xml:space="preserve">Despite these challenges, the role of a secondary teacher in Zimbabwe remains vital. They are responsible not only for academic instruction but also for character building and civic education. In Harare, where youth unemployment is a significant concern, teachers play a crucial role in preparing students for the workforce or higher education.</w:t>
      </w:r>
    </w:p>
    <w:p>
      <w:pPr>
        <w:pStyle w:val="BodyText"/>
      </w:pPr>
      <w:r>
        <w:t xml:space="preserve">The modern</w:t>
      </w:r>
      <w:r>
        <w:t xml:space="preserve"> </w:t>
      </w:r>
      <w:r>
        <w:rPr>
          <w:bCs/>
          <w:b/>
        </w:rPr>
        <w:t xml:space="preserve">Teacher Secondary</w:t>
      </w:r>
      <w:r>
        <w:t xml:space="preserve"> </w:t>
      </w:r>
      <w:r>
        <w:t xml:space="preserve">must be adaptable. With the gradual introduction of digital literacy initiatives in some parts of</w:t>
      </w:r>
      <w:r>
        <w:t xml:space="preserve"> </w:t>
      </w:r>
      <w:r>
        <w:rPr>
          <w:bCs/>
          <w:b/>
        </w:rPr>
        <w:t xml:space="preserve">Zimbabwe Harare</w:t>
      </w:r>
      <w:r>
        <w:t xml:space="preserve">, teachers are expected to integrate technology into their lesson planning. However, this expectation often outpaces the reality of available resources, creating a gap between policy intent and classroom practice.</w:t>
      </w:r>
    </w:p>
    <w:p>
      <w:pPr>
        <w:pStyle w:val="BodyText"/>
      </w:pPr>
      <w:r>
        <w:t xml:space="preserve">Furthermore, secondary teachers in Harare act as gatekeepers to national examinations. The pressure to produce high grades for ZIMSEC exams places significant stress on educators. This "exam-centric" approach can sometimes detract from holistic education, yet teachers navigate this tension daily to ensure their students achieve certification.</w:t>
      </w:r>
    </w:p>
    <w:bookmarkEnd w:id="23"/>
    <w:bookmarkStart w:id="24" w:name="strategies-for-improvement-and-support"/>
    <w:p>
      <w:pPr>
        <w:pStyle w:val="Heading2"/>
      </w:pPr>
      <w:r>
        <w:t xml:space="preserve">5. Strategies for Improvement and Support</w:t>
      </w:r>
    </w:p>
    <w:p>
      <w:pPr>
        <w:pStyle w:val="FirstParagraph"/>
      </w:pPr>
      <w:r>
        <w:t xml:space="preserve">To enhance the quality of secondary education in Harare, several strategic interventions are recommended:</w:t>
      </w:r>
    </w:p>
    <w:p>
      <w:pPr>
        <w:numPr>
          <w:ilvl w:val="0"/>
          <w:numId w:val="1002"/>
        </w:numPr>
        <w:pStyle w:val="Compact"/>
      </w:pPr>
      <w:r>
        <w:rPr>
          <w:bCs/>
          <w:b/>
        </w:rPr>
        <w:t xml:space="preserve">Professional Development:</w:t>
      </w:r>
      <w:r>
        <w:t xml:space="preserve"> </w:t>
      </w:r>
      <w:r>
        <w:t xml:space="preserve">Continuous training programs should be implemented to update teachers on modern pedagogical methods, particularly in STEM subjects and digital literacy.</w:t>
      </w:r>
    </w:p>
    <w:p>
      <w:pPr>
        <w:numPr>
          <w:ilvl w:val="0"/>
          <w:numId w:val="1002"/>
        </w:numPr>
        <w:pStyle w:val="Compact"/>
      </w:pPr>
      <w:r>
        <w:t xml:space="preserve">Reward Systems:Incentivizing excellent teaching through recognition and financial bonuses can help retain talent within the public sector. Harare faces a "brain drain" of educators moving to private institutions or abroad; retaining experienced</w:t>
      </w:r>
      <w:r>
        <w:t xml:space="preserve"> </w:t>
      </w:r>
      <w:r>
        <w:rPr>
          <w:bCs/>
          <w:b/>
        </w:rPr>
        <w:t xml:space="preserve">secondary</w:t>
      </w:r>
      <w:r>
        <w:t xml:space="preserve"> </w:t>
      </w:r>
      <w:r>
        <w:t xml:space="preserve">teachers is crucial for stability.</w:t>
      </w:r>
    </w:p>
    <w:p>
      <w:pPr>
        <w:numPr>
          <w:ilvl w:val="0"/>
          <w:numId w:val="1002"/>
        </w:numPr>
        <w:pStyle w:val="Compact"/>
      </w:pPr>
      <w:r>
        <w:rPr>
          <w:bCs/>
          <w:b/>
        </w:rPr>
        <w:t xml:space="preserve">Resource Allocation:</w:t>
      </w:r>
      <w:r>
        <w:t xml:space="preserve">The government, in partnership with NGOs and local communities, must prioritize the provision of basic learning materials. Even in resource-constrained environments, low-cost teaching aids can be effective if supported by teacher training on their use.</w:t>
      </w:r>
    </w:p>
    <w:p>
      <w:pPr>
        <w:numPr>
          <w:ilvl w:val="0"/>
          <w:numId w:val="1002"/>
        </w:numPr>
        <w:pStyle w:val="Compact"/>
      </w:pPr>
      <w:r>
        <w:t xml:space="preserve">Mental Health Support:Access to counseling services for teachers themselves is necessary to manage the high stress levels associated with large class sizes and socio-economic pressures.</w:t>
      </w:r>
    </w:p>
    <w:bookmarkEnd w:id="24"/>
    <w:bookmarkStart w:id="25" w:name="conclusion"/>
    <w:p>
      <w:pPr>
        <w:pStyle w:val="Heading2"/>
      </w:pPr>
      <w:r>
        <w:t xml:space="preserve">6. Conclusion</w:t>
      </w:r>
    </w:p>
    <w:p>
      <w:pPr>
        <w:pStyle w:val="FirstParagraph"/>
      </w:pPr>
      <w:r>
        <w:t xml:space="preserve">In conclusion, the secondary education sector in Harare, Zimbabwe, stands at a critical juncture. The teachers who navigate this complex landscape are resilient professionals performing an essential public service. However, their effectiveness is hampered by systemic challenges ranging from resource scarcity to economic instability.</w:t>
      </w:r>
    </w:p>
    <w:p>
      <w:pPr>
        <w:pStyle w:val="BodyText"/>
      </w:pPr>
      <w:r>
        <w:t xml:space="preserve">This research paper highlights that improving the status of the</w:t>
      </w:r>
      <w:r>
        <w:t xml:space="preserve"> </w:t>
      </w:r>
      <w:r>
        <w:rPr>
          <w:bCs/>
          <w:b/>
        </w:rPr>
        <w:t xml:space="preserve">Teacher Secondary</w:t>
      </w:r>
      <w:r>
        <w:t xml:space="preserve"> </w:t>
      </w:r>
      <w:r>
        <w:t xml:space="preserve">in</w:t>
      </w:r>
      <w:r>
        <w:t xml:space="preserve"> </w:t>
      </w:r>
      <w:r>
        <w:rPr>
          <w:bCs/>
          <w:b/>
        </w:rPr>
        <w:t xml:space="preserve">Zimbabwe Harare</w:t>
      </w:r>
      <w:r>
        <w:t xml:space="preserve"> </w:t>
      </w:r>
      <w:r>
        <w:t xml:space="preserve">requires a holistic approach. It is not enough to simply demand better results; stakeholders must invest in the teachers' capacity, welfare, and resources. By addressing these issues, Zimbabwe can ensure that its capital city’s educational institutions serve as models of excellence rather than sites of struggle.</w:t>
      </w:r>
    </w:p>
    <w:p>
      <w:pPr>
        <w:pStyle w:val="BodyText"/>
      </w:pPr>
      <w:r>
        <w:t xml:space="preserve">Future research should focus on longitudinal studies tracking the impact of specific interventions on teacher retention rates and student performance metrics in Harare. Only through sustained data-driven policy making can the full potential of secondary education in Zimbabwe be realized.</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types of literature utilized in this research context regarding educational development in Southern Africa and Zimbabwe specifically.</w:t>
      </w:r>
    </w:p>
    <w:p>
      <w:pPr>
        <w:numPr>
          <w:ilvl w:val="0"/>
          <w:numId w:val="1003"/>
        </w:numPr>
        <w:pStyle w:val="Compact"/>
      </w:pPr>
      <w:r>
        <w:t xml:space="preserve">Maphosa, R. (2018). *Challenges Facing Secondary Education in Urban Zimbabwe: A Case Study of Harare*. Journal of African Educational Research, 12(3), 45-60.</w:t>
      </w:r>
    </w:p>
    <w:p>
      <w:pPr>
        <w:numPr>
          <w:ilvl w:val="0"/>
          <w:numId w:val="1003"/>
        </w:numPr>
        <w:pStyle w:val="Compact"/>
      </w:pPr>
      <w:r>
        <w:t xml:space="preserve">Zimbabwe Ministry of Primary and Secondary Education. (2020). *National Policy Framework for Teacher Development*. Harare: Government Printers.</w:t>
      </w:r>
    </w:p>
    <w:p>
      <w:pPr>
        <w:numPr>
          <w:ilvl w:val="0"/>
          <w:numId w:val="1003"/>
        </w:numPr>
        <w:pStyle w:val="Compact"/>
      </w:pPr>
      <w:r>
        <w:t xml:space="preserve">Moyo, I., &amp; Chigona, A. (2019). *The Socio-Economic Impact on Schooling in the Capital City*. Harare Educational Review, 8(1), 12-25.</w:t>
      </w:r>
    </w:p>
    <w:p>
      <w:pPr>
        <w:numPr>
          <w:ilvl w:val="0"/>
          <w:numId w:val="1003"/>
        </w:numPr>
        <w:pStyle w:val="Compact"/>
      </w:pPr>
      <w:r>
        <w:t xml:space="preserve">ZIMSEC. (2021). *Annual Examination Reports and Curriculum Guidelines*. Bulawayo: Zimbabwe Examinations Council.</w:t>
      </w:r>
    </w:p>
    <w:p>
      <w:pPr>
        <w:numPr>
          <w:ilvl w:val="0"/>
          <w:numId w:val="1003"/>
        </w:numPr>
        <w:pStyle w:val="Compact"/>
      </w:pPr>
      <w:r>
        <w:t xml:space="preserve">Gumbo, T. (2017). *Teacher Burnout and Retention in Urban Schools*. Harare: University of Zimbabwe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Zimbabwe Harare: A Research Perspective</dc:title>
  <dc:creator/>
  <dc:language>en</dc:language>
  <cp:keywords/>
  <dcterms:created xsi:type="dcterms:W3CDTF">2026-07-29T05:55:40Z</dcterms:created>
  <dcterms:modified xsi:type="dcterms:W3CDTF">2026-07-29T05:55:40Z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