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Indonesia</w:t>
      </w:r>
      <w:r>
        <w:t xml:space="preserve"> </w:t>
      </w:r>
      <w:r>
        <w:t xml:space="preserve">Jakarta</w:t>
      </w:r>
    </w:p>
    <w:bookmarkStart w:id="28" w:name="X250a6dc5385fef355ce2dbe4d5554b19dfc9e1c"/>
    <w:p>
      <w:pPr>
        <w:pStyle w:val="Heading1"/>
      </w:pPr>
      <w:r>
        <w:t xml:space="preserve">The Strategic Role of Telecommunication Engineers in Indonesia Jakarta</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function of the Telecommunication Engineer within the rapidly evolving digital landscape of Indonesia Jakarta. As Southeast Asia’s largest economy and a burgeoning tech hub, Indonesia Jakarta serves as the nerve center for national connectivity. This study analyzes how specialized engineering talent drives infrastructure development, navigates regulatory frameworks, and addresses unique geographical challenges. The findings suggest that the expertise of Telecommunication Engineers is not merely operational but strategic, acting as the primary catalyst for economic growth and social inclusion in Indonesia Jakarta.</w:t>
      </w:r>
    </w:p>
    <w:bookmarkEnd w:id="20"/>
    <w:bookmarkStart w:id="21" w:name="introduction"/>
    <w:p>
      <w:pPr>
        <w:pStyle w:val="Heading2"/>
      </w:pPr>
      <w:r>
        <w:t xml:space="preserve">1. Introduction</w:t>
      </w:r>
    </w:p>
    <w:p>
      <w:pPr>
        <w:pStyle w:val="FirstParagraph"/>
      </w:pPr>
      <w:r>
        <w:t xml:space="preserve">The digital revolution has redefined global economies, yet its impact is most profound in developing nations striving to bridge the infrastructure gap. Nowhere is this more evident than in Indonesia Jakarta, a metropolis that serves as the political, economic, and cultural capital of Indonesia. The city’s transformation into a smart city requires robust, high-speed connectivity solutions. Central to this technological infrastructure are Telecommunication Engineers. These professionals possess the specialized knowledge required to design, implement, and maintain complex communication systems.</w:t>
      </w:r>
    </w:p>
    <w:p>
      <w:pPr>
        <w:pStyle w:val="BodyText"/>
      </w:pPr>
      <w:r>
        <w:t xml:space="preserve">Indonesia Jakarta presents a unique case study for telecommunications development due to its dense population, tropical climate challenges, and historical infrastructure deficits compared to regional peers like Singapore or Malaysia. The role of the Telecommunication Engineer in Indonesia Jakarta has evolved from simple maintenance of copper-wire networks to managing sophisticated 5G arrays, fiber-optic backbones, and satellite uplinks. This paper argues that the efficacy of digital transformation in Indonesia Jakarta is directly proportional to the capacity and innovation levels of its telecommunication engineering workforce.</w:t>
      </w:r>
    </w:p>
    <w:bookmarkEnd w:id="21"/>
    <w:bookmarkStart w:id="22" w:name="X792a78f67ba2b6fdf090a794466260ac977f585"/>
    <w:p>
      <w:pPr>
        <w:pStyle w:val="Heading2"/>
      </w:pPr>
      <w:r>
        <w:t xml:space="preserve">2. Infrastructure Development and Urbanization</w:t>
      </w:r>
    </w:p>
    <w:p>
      <w:pPr>
        <w:pStyle w:val="FirstParagraph"/>
      </w:pPr>
      <w:r>
        <w:t xml:space="preserve">The first major challenge facing Telecommunication Engineers in Indonesia Jakarta is urban density. Unlike sprawling cities in other regions, Indonesia Jakarta has a vertical growth pattern with limited horizontal space for traditional infrastructure deployment. Engineers must employ innovative solutions such as small-cell deployments, distributed antenna systems (DAS), and underground fiber routing to ensure comprehensive coverage.</w:t>
      </w:r>
    </w:p>
    <w:p>
      <w:pPr>
        <w:pStyle w:val="BodyText"/>
      </w:pPr>
      <w:r>
        <w:t xml:space="preserve">In the context of Indonesia Jakarta, Telecommunication Engineers are tasked with integrating existing legacy systems with next-generation technologies. This involves upgrading 4G LTE networks to 5G standards while ensuring backward compatibility. The engineering challenge is not just technical but logistical; navigating the bureaucratic and physical constraints of one of the world’s most congested cities requires precise planning and execution. Without skilled Telecommunication Engineers, the promise of a "Smart Indonesia" remains unattainable, as data latency and signal interference would undermine IoT (Internet of Things) applications in traffic management, waste disposal, and public safety.</w:t>
      </w:r>
    </w:p>
    <w:bookmarkEnd w:id="22"/>
    <w:bookmarkStart w:id="23" w:name="Xc98fdb3d07c7ae0ea50db66f2536e1c2d530838"/>
    <w:p>
      <w:pPr>
        <w:pStyle w:val="Heading2"/>
      </w:pPr>
      <w:r>
        <w:t xml:space="preserve">3. Navigating Regulatory and Geopolitical Landscapes</w:t>
      </w:r>
    </w:p>
    <w:p>
      <w:pPr>
        <w:pStyle w:val="FirstParagraph"/>
      </w:pPr>
      <w:r>
        <w:t xml:space="preserve">The role of a Telecommunication Engineer is also deeply intertwined with regulatory compliance. In Indonesia Jakarta, the Ministry of Communication and Informatics (KOMINFO) sets stringent standards for spectrum allocation, data sovereignty, and network security. Engineers must ensure that all infrastructure projects adhere to these regulations while balancing commercial viability.</w:t>
      </w:r>
    </w:p>
    <w:p>
      <w:pPr>
        <w:pStyle w:val="BodyText"/>
      </w:pPr>
      <w:r>
        <w:t xml:space="preserve">Furthermore, Telecommunication Engineers in Indonesia Jakarta must navigate international standards. As global tech giants expand their footprint in the region, local engineers act as intermediaries between multinational technology providers and local implementation teams. This requires a dual competency: deep technical knowledge of telecommunications protocols (such as SIPRII and TCP/IP) and an understanding of cross-border data flow regulations. The ability to harmonize international best practices with local Indonesian mandates is a critical skill set for engineers operating in this region.</w:t>
      </w:r>
    </w:p>
    <w:bookmarkEnd w:id="23"/>
    <w:bookmarkStart w:id="24" w:name="addressing-geographical-disparities"/>
    <w:p>
      <w:pPr>
        <w:pStyle w:val="Heading2"/>
      </w:pPr>
      <w:r>
        <w:t xml:space="preserve">4. Addressing Geographical Disparities</w:t>
      </w:r>
    </w:p>
    <w:p>
      <w:pPr>
        <w:pStyle w:val="FirstParagraph"/>
      </w:pPr>
      <w:r>
        <w:t xml:space="preserve">A common misconception is that the focus of telecommunications engineering should remain solely on major urban centers like Indonesia Jakarta. However, the national mandate requires extending connectivity to the outer islands and rural areas of Indonesia. While this paper focuses on Indonesia Jakarta, it is important to recognize that engineers based in the capital play a pivotal role in designing scalable architectures that can eventually be replicated across the archipelago.</w:t>
      </w:r>
    </w:p>
    <w:p>
      <w:pPr>
        <w:pStyle w:val="BodyText"/>
      </w:pPr>
      <w:r>
        <w:t xml:space="preserve">In Indonesia Jakarta, engineering teams develop pilot projects for last-mile connectivity solutions. These urban pilots often serve as testbeds for technologies intended for more remote areas. For instance, engineers utilize fixed wireless access (FWA) and hybrid fiber-coaxial networks to provide high-speed internet in areas where laying fiber is economically unviable. The innovation generated by Telecommunication Engineers in Indonesia Jakarta thus has a ripple effect, influencing national policy and technical standards for the entire country.</w:t>
      </w:r>
    </w:p>
    <w:bookmarkEnd w:id="24"/>
    <w:bookmarkStart w:id="25" w:name="future-trends-6g-ai-and-sustainability"/>
    <w:p>
      <w:pPr>
        <w:pStyle w:val="Heading2"/>
      </w:pPr>
      <w:r>
        <w:t xml:space="preserve">5. Future Trends: 6G, AI, and Sustainability</w:t>
      </w:r>
    </w:p>
    <w:p>
      <w:pPr>
        <w:pStyle w:val="FirstParagraph"/>
      </w:pPr>
      <w:r>
        <w:t xml:space="preserve">The future of telecommunications in Indonesia Jakarta lies in emerging technologies. As the industry looks toward 6G research and deployment, Telecommunication Engineers must prepare for ultra-low latency applications requiring real-time data processing. Artificial Intelligence (AI) is increasingly being integrated into network operations for predictive maintenance and traffic optimization. In Indonesia Jakarta, where network loads peak drastically during business hours and major events, AI-driven networks managed by skilled engineers will be essential to prevent outages.</w:t>
      </w:r>
    </w:p>
    <w:p>
      <w:pPr>
        <w:pStyle w:val="BodyText"/>
      </w:pPr>
      <w:r>
        <w:t xml:space="preserve">Sustainability is another critical frontier. Telecommunication Engineers are tasked with reducing the carbon footprint of data centers and network towers. This involves optimizing energy consumption in cooling systems and adopting renewable energy sources for remote base stations. In Indonesia Jakarta, where heat stress can affect equipment longevity, engineering solutions that prioritize thermal efficiency are vital for long-term sustainability.</w:t>
      </w:r>
    </w:p>
    <w:bookmarkEnd w:id="25"/>
    <w:bookmarkStart w:id="26" w:name="conclusion"/>
    <w:p>
      <w:pPr>
        <w:pStyle w:val="Heading2"/>
      </w:pPr>
      <w:r>
        <w:t xml:space="preserve">6. Conclusion</w:t>
      </w:r>
    </w:p>
    <w:p>
      <w:pPr>
        <w:pStyle w:val="FirstParagraph"/>
      </w:pPr>
      <w:r>
        <w:t xml:space="preserve">In conclusion, the Telecommunication Engineer is the cornerstone of digital infrastructure development in Indonesia Jakarta. Their work extends beyond technical implementation; it encompasses urban planning, regulatory compliance, and social equity through connectivity. As Indonesia Jakarta continues to position itself as a leading digital economy in Southeast Asia, the demand for highly skilled Telecommunication Engineers will only intensify.</w:t>
      </w:r>
    </w:p>
    <w:p>
      <w:pPr>
        <w:pStyle w:val="BodyText"/>
      </w:pPr>
      <w:r>
        <w:t xml:space="preserve">To sustain this growth, there must be a continued investment in education and professional development for engineers. Universities and industry bodies must collaborate to ensure that the curriculum reflects the rapid pace of technological change. Ultimately, the success of Indonesia Jakarta’s digital future depends on empowering its Telecommunication Engineers with the tools, knowledge, and autonomy to innovate. Without these experts, the vision of a connected, efficient, and prosperous Indonesia Jakarta cannot be realized.</w:t>
      </w:r>
    </w:p>
    <w:bookmarkEnd w:id="26"/>
    <w:bookmarkStart w:id="27" w:name="references"/>
    <w:p>
      <w:pPr>
        <w:pStyle w:val="Heading2"/>
      </w:pPr>
      <w:r>
        <w:t xml:space="preserve">References</w:t>
      </w:r>
    </w:p>
    <w:p>
      <w:pPr>
        <w:pStyle w:val="FirstParagraph"/>
      </w:pPr>
      <w:r>
        <w:rPr>
          <w:iCs/>
          <w:i/>
        </w:rPr>
        <w:t xml:space="preserve">Note: References are simulated for the purpose of this research paper structure.</w:t>
      </w:r>
    </w:p>
    <w:p>
      <w:pPr>
        <w:numPr>
          <w:ilvl w:val="0"/>
          <w:numId w:val="1001"/>
        </w:numPr>
        <w:pStyle w:val="Compact"/>
      </w:pPr>
      <w:r>
        <w:t xml:space="preserve">Bakrie, A., &amp; Wijaya, S. (2021). *Urban Density and Network Topology in Jakarta*. Journal of Indonesian Telecommunications.</w:t>
      </w:r>
    </w:p>
    <w:p>
      <w:pPr>
        <w:numPr>
          <w:ilvl w:val="0"/>
          <w:numId w:val="1001"/>
        </w:numPr>
        <w:pStyle w:val="Compact"/>
      </w:pPr>
      <w:r>
        <w:t xml:space="preserve">Kementerian Komunikasi dan Informatika. (2022). *National Broadband Plan: Strategic Roadmap 2035*. Government of Indonesia.</w:t>
      </w:r>
    </w:p>
    <w:p>
      <w:pPr>
        <w:numPr>
          <w:ilvl w:val="0"/>
          <w:numId w:val="1001"/>
        </w:numPr>
        <w:pStyle w:val="Compact"/>
      </w:pPr>
      <w:r>
        <w:t xml:space="preserve">Liu, M., &amp; Pratama, R. (2019). *5G Deployment Challenges in Tropical Metropolitan Areas*. IEEE Transactions on Vehicular Technology.</w:t>
      </w:r>
    </w:p>
    <w:p>
      <w:pPr>
        <w:numPr>
          <w:ilvl w:val="0"/>
          <w:numId w:val="1001"/>
        </w:numPr>
        <w:pStyle w:val="Compact"/>
      </w:pPr>
      <w:r>
        <w:t xml:space="preserve">Suryadi, D. (2023). *The Role of AI in Network Optimization for Smart Cities*. Jakarta Institute of Technology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Indonesia Jakarta</dc:title>
  <dc:creator/>
  <dc:language>en</dc:language>
  <cp:keywords/>
  <dcterms:created xsi:type="dcterms:W3CDTF">2026-07-29T13:25:44Z</dcterms:created>
  <dcterms:modified xsi:type="dcterms:W3CDTF">2026-07-29T13:25:44Z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