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6" w:name="Xaf2433d5c22c73a4941600e7216202f13e96ac6"/>
    <w:p>
      <w:pPr>
        <w:pStyle w:val="Heading1"/>
      </w:pPr>
      <w:r>
        <w:t xml:space="preserve">The Role of the Telecommunication Engineer in Italy Rome: Bridging Ancient Heritage with Modern Connectivity</w:t>
      </w:r>
    </w:p>
    <w:p>
      <w:pPr>
        <w:pStyle w:val="FirstParagraph"/>
      </w:pPr>
      <w:r>
        <w:t xml:space="preserve">This research paper examines the critical role and multifaceted responsibilities of a Telecommunication Engineer operating within the historical context of Italy Rome. As one of Europe's most densely populated and historically rich capitals, Italy Rome faces unique challenges regarding infrastructure integration, high-density urban networking, and smart city development. The analysis highlights how modern telecommunication engineering principles are being utilized to enhance digital inclusion while preserving architectural integrity in this iconic setting.</w:t>
      </w:r>
    </w:p>
    <w:bookmarkStart w:id="20" w:name="introduction"/>
    <w:p>
      <w:pPr>
        <w:pStyle w:val="Heading2"/>
      </w:pPr>
      <w:r>
        <w:t xml:space="preserve">Introduction</w:t>
      </w:r>
    </w:p>
    <w:p>
      <w:pPr>
        <w:pStyle w:val="FirstParagraph"/>
      </w:pPr>
      <w:r>
        <w:t xml:space="preserve">In the rapidly evolving landscape of global infrastructure, the profession of a Telecommunication Engineer has become paramount. This role involves designing, developing, and maintaining systems for communication over distances using electrical signals or light pulses. In specific geographical contexts such as Italy Rome, this engineering discipline transcends mere technical installation; it becomes an exercise in balancing innovation with preservation. The capital city of Italy stands as a monumental intersection between ancient history and modern technological ambition.</w:t>
      </w:r>
    </w:p>
    <w:p>
      <w:pPr>
        <w:pStyle w:val="BodyText"/>
      </w:pPr>
      <w:r>
        <w:t xml:space="preserve">The primary objective of this document is to explore the specific challenges and opportunities faced by Telecommunication Engineers in Italy Rome. By understanding these dynamics, we can appreciate how digital infrastructure serves as the backbone for economic growth, public safety, and cultural preservation in a city that hosts millions of tourists annually while maintaining its role as a major European capital.</w:t>
      </w:r>
    </w:p>
    <w:bookmarkEnd w:id="20"/>
    <w:bookmarkStart w:id="21" w:name="Xa322a531ab1d6eab2f62a58e4799a3078068253"/>
    <w:p>
      <w:pPr>
        <w:pStyle w:val="Heading2"/>
      </w:pPr>
      <w:r>
        <w:t xml:space="preserve">The Unique Environmental Context of Italy Rome</w:t>
      </w:r>
    </w:p>
    <w:p>
      <w:pPr>
        <w:pStyle w:val="FirstParagraph"/>
      </w:pPr>
      <w:r>
        <w:t xml:space="preserve">Italy Rome presents an unprecedented set of constraints and opportunities for infrastructure development. The city center, containing the historic Roman Forum and numerous ancient ruins, is largely inaccessible to traditional trenching or heavy construction required for laying fiber optic cables. Consequently, a Telecommunication Engineer working in this region must possess specialized skills in non-invasive installation techniques.</w:t>
      </w:r>
    </w:p>
    <w:p>
      <w:pPr>
        <w:pStyle w:val="BodyText"/>
      </w:pPr>
      <w:r>
        <w:t xml:space="preserve">The historical layout of Rome dictates that modern connectivity must often be achieved through aerial cabling across centuries-old piazzas or via micro-trenching along narrow cobblestone streets. This requires a high degree of precision and adherence to strict heritage regulations enforced by the local Italian authorities. The engineer must navigate complex bureaucratic frameworks to ensure that any modification to the urban landscape does not compromise historical structures, making cultural sensitivity as important as technical proficiency.</w:t>
      </w:r>
    </w:p>
    <w:bookmarkEnd w:id="21"/>
    <w:bookmarkStart w:id="22" w:name="X17147470653a9e92e47009ee6209d1128f5d3e6"/>
    <w:p>
      <w:pPr>
        <w:pStyle w:val="Heading2"/>
      </w:pPr>
      <w:r>
        <w:t xml:space="preserve">Technical Challenges and Modern Solutions</w:t>
      </w:r>
    </w:p>
    <w:p>
      <w:pPr>
        <w:pStyle w:val="FirstParagraph"/>
      </w:pPr>
      <w:r>
        <w:t xml:space="preserve">The deployment of 5G networks serves as a prime example of modern engineering demands in Italy Rome. To provide high-speed connectivity to dense urban areas, a large number of small cells are required. A Telecommunication Engineer must strategically place these nodes to maximize coverage while minimizing visual impact. In cities like Italy Rome, this often involves integrating antenna technologies directly into existing street furniture or architectural elements.</w:t>
      </w:r>
    </w:p>
    <w:p>
      <w:pPr>
        <w:pStyle w:val="BodyText"/>
      </w:pPr>
      <w:r>
        <w:t xml:space="preserve">Furthermore, signal propagation in a city characterized by ancient stone walls and dense concrete structures poses significant physical challenges. Engineers utilize advanced modeling software to predict radio wave behavior within the specific topography of Rome. They must account for the unique acoustic and electromagnetic properties of historic materials to ensure reliable service delivery without causing interference with sensitive historical monitoring equipment.</w:t>
      </w:r>
    </w:p>
    <w:bookmarkEnd w:id="22"/>
    <w:bookmarkStart w:id="23" w:name="Xbf927a39b53582d36f2896c99825a9811214445"/>
    <w:p>
      <w:pPr>
        <w:pStyle w:val="Heading2"/>
      </w:pPr>
      <w:r>
        <w:t xml:space="preserve">Economic Impact and Smart City Integration</w:t>
      </w:r>
    </w:p>
    <w:p>
      <w:pPr>
        <w:pStyle w:val="FirstParagraph"/>
      </w:pPr>
      <w:r>
        <w:t xml:space="preserve">Beyond mere connectivity, the work of a Telecommunication Engineer in Italy Rome contributes significantly to broader economic initiatives. The development of "Smart City" infrastructure relies heavily on robust telecommunications networks. In this context, engineers are tasked with integrating Internet of Things (IoT) devices that monitor traffic flow, air quality, and energy consumption.</w:t>
      </w:r>
    </w:p>
    <w:p>
      <w:pPr>
        <w:pStyle w:val="BodyText"/>
      </w:pPr>
      <w:r>
        <w:t xml:space="preserve">By facilitating seamless data transmission between these sensors and central management systems in Rome, Telecommunication Engineers help optimize public transport efficiency—a critical issue in a sprawling metropolitan area. The implementation of real-time data analytics allows local government entities to make informed decisions regarding urban planning and resource allocation, ultimately improving the quality of life for residents.</w:t>
      </w:r>
    </w:p>
    <w:bookmarkEnd w:id="23"/>
    <w:bookmarkStart w:id="24" w:name="Xab0969ec84d605fc784431e4a4620d28d797351"/>
    <w:p>
      <w:pPr>
        <w:pStyle w:val="Heading2"/>
      </w:pPr>
      <w:r>
        <w:t xml:space="preserve">Fiber Optic Expansion and Digital Inclusion</w:t>
      </w:r>
    </w:p>
    <w:p>
      <w:pPr>
        <w:pStyle w:val="FirstParagraph"/>
      </w:pPr>
      <w:r>
        <w:t xml:space="preserve">The rollout of high-speed fiber optic internet remains a priority for the Italian government. Telecommunication Engineers play a pivotal role in expanding these networks to ensure digital inclusion across all districts, from the wealthy Trastevere neighborhood to outer suburban areas. The engineering challenge lies not only in laying the physical infrastructure but also in maintaining service reliability amidst frequent seismic activity and environmental factors.</w:t>
      </w:r>
    </w:p>
    <w:p>
      <w:pPr>
        <w:pStyle w:val="BodyText"/>
      </w:pPr>
      <w:r>
        <w:t xml:space="preserve">Additionally, as Italy Rome becomes a hub for international tourism and business conferences, the demand for resilient communication systems is higher than ever. Engineers must ensure redundancy mechanisms are in place to prevent network outages during peak events, such as papal conclaves or major international summits hosted within the city.</w:t>
      </w:r>
    </w:p>
    <w:bookmarkEnd w:id="24"/>
    <w:bookmarkStart w:id="25" w:name="conclusion"/>
    <w:p>
      <w:pPr>
        <w:pStyle w:val="Heading2"/>
      </w:pPr>
      <w:r>
        <w:t xml:space="preserve">Conclusion</w:t>
      </w:r>
    </w:p>
    <w:p>
      <w:pPr>
        <w:pStyle w:val="FirstParagraph"/>
      </w:pPr>
      <w:r>
        <w:t xml:space="preserve">In conclusion, the role of a Telecommunication Engineer in Italy Rome is defined by its complexity and significance. It requires a unique blend of advanced technical expertise, cultural awareness, and regulatory compliance. By successfully navigating the challenges posed by one of the world's most historic cities, these professionals ensure that Italy Rome remains competitive on the global stage while preserving its rich legacy for future generations.</w:t>
      </w:r>
    </w:p>
    <w:p>
      <w:pPr>
        <w:pStyle w:val="BodyText"/>
      </w:pPr>
      <w:r>
        <w:t xml:space="preserve">The synergy between ancient architecture and modern telecommunications represents a triumph of engineering adaptability. As technology continues to advance, Telecommunication Engineers will remain at the forefront of innovation in this vibrant capital, shaping how millions connect with information and each other.</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Telecommunication Engineer in Italy Rome</dc:title>
  <dc:creator/>
  <dc:language>en</dc:language>
  <cp:keywords/>
  <dcterms:created xsi:type="dcterms:W3CDTF">2026-07-29T18:00:40Z</dcterms:created>
  <dcterms:modified xsi:type="dcterms:W3CDTF">2026-07-29T18:00:40Z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