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Modernizing</w:t>
      </w:r>
      <w:r>
        <w:t xml:space="preserve"> </w:t>
      </w:r>
      <w:r>
        <w:t xml:space="preserve">Infrastructure</w:t>
      </w:r>
      <w:r>
        <w:t xml:space="preserve"> </w:t>
      </w:r>
      <w:r>
        <w:t xml:space="preserve">in</w:t>
      </w:r>
      <w:r>
        <w:t xml:space="preserve"> </w:t>
      </w:r>
      <w:r>
        <w:t xml:space="preserve">Myanmar,</w:t>
      </w:r>
      <w:r>
        <w:t xml:space="preserve"> </w:t>
      </w:r>
      <w:r>
        <w:t xml:space="preserve">Yangon</w:t>
      </w:r>
    </w:p>
    <w:bookmarkStart w:id="27" w:name="Xfbb4f02eb66c962429b32179160484b6792d0db"/>
    <w:p>
      <w:pPr>
        <w:pStyle w:val="Heading1"/>
      </w:pPr>
      <w:r>
        <w:t xml:space="preserve">The Strategic Role of Telecommunication Engineers in Modernizing Infrastructure in Myanmar, Yangon</w:t>
      </w:r>
    </w:p>
    <w:p>
      <w:pPr>
        <w:pStyle w:val="FirstParagraph"/>
      </w:pPr>
      <w:r>
        <w:rPr>
          <w:iCs/>
          <w:i/>
          <w:bCs/>
          <w:b/>
        </w:rPr>
        <w:t xml:space="preserve">Abstract:</w:t>
      </w:r>
      <w:r>
        <w:br/>
      </w:r>
      <w:r>
        <w:t xml:space="preserve">This research paper examines the critical function of the</w:t>
      </w:r>
      <w:r>
        <w:t xml:space="preserve"> </w:t>
      </w:r>
      <w:r>
        <w:rPr>
          <w:bCs/>
          <w:b/>
        </w:rPr>
        <w:t xml:space="preserve">Telecommunication Engineer</w:t>
      </w:r>
      <w:r>
        <w:t xml:space="preserve"> </w:t>
      </w:r>
      <w:r>
        <w:t xml:space="preserve">within the rapidly evolving digital landscape of Southeast Asia, with a specific focus on</w:t>
      </w:r>
      <w:r>
        <w:t xml:space="preserve"> </w:t>
      </w:r>
      <w:r>
        <w:rPr>
          <w:bCs/>
          <w:b/>
        </w:rPr>
        <w:t xml:space="preserve">Myanmar, Yangon</w:t>
      </w:r>
      <w:r>
        <w:t xml:space="preserve">. As Yangon transitions from a colonial-era administrative hub to a modern metropolitan center, the demand for robust digital infrastructure has surged. This study analyzes the technical challenges, economic implications, and social impacts of telecommunication development in the region. It highlights how specialized engineering expertise is essential for bridging the digital divide, enhancing connectivity through fiber optic and 5G technologies, and supporting broader socioeconomic goals in</w:t>
      </w:r>
      <w:r>
        <w:t xml:space="preserve"> </w:t>
      </w:r>
      <w:r>
        <w:rPr>
          <w:bCs/>
          <w:b/>
        </w:rPr>
        <w:t xml:space="preserve">Myanmar</w:t>
      </w:r>
      <w:r>
        <w:t xml:space="preserve">. The paper concludes that strategic investment in human capital—specifically training more local</w:t>
      </w:r>
      <w:r>
        <w:t xml:space="preserve"> </w:t>
      </w:r>
      <w:r>
        <w:rPr>
          <w:bCs/>
          <w:b/>
        </w:rPr>
        <w:t xml:space="preserve">Telecommunication Engineers</w:t>
      </w:r>
      <w:r>
        <w:t xml:space="preserve">—is the most vital factor for sustainable technological growth in</w:t>
      </w:r>
      <w:r>
        <w:t xml:space="preserve"> </w:t>
      </w:r>
      <w:r>
        <w:rPr>
          <w:bCs/>
          <w:b/>
        </w:rPr>
        <w:t xml:space="preserve">Yangon</w:t>
      </w:r>
      <w:r>
        <w:t xml:space="preserve">.</w:t>
      </w:r>
    </w:p>
    <w:bookmarkStart w:id="20" w:name="introduction"/>
    <w:p>
      <w:pPr>
        <w:pStyle w:val="Heading2"/>
      </w:pPr>
      <w:r>
        <w:t xml:space="preserve">1. Introduction</w:t>
      </w:r>
    </w:p>
    <w:p>
      <w:pPr>
        <w:pStyle w:val="FirstParagraph"/>
      </w:pPr>
      <w:r>
        <w:t xml:space="preserve">The late 20th and early 21st centuries have witnessed an unprecedented transformation in global communication networks. In developing economies, these technologies serve not merely as conveniences but as fundamental pillars of economic stability and social integration.</w:t>
      </w:r>
      <w:r>
        <w:t xml:space="preserve"> </w:t>
      </w:r>
      <w:r>
        <w:rPr>
          <w:bCs/>
          <w:b/>
        </w:rPr>
        <w:t xml:space="preserve">Myanmar, Yangon</w:t>
      </w:r>
      <w:r>
        <w:t xml:space="preserve">, the commercial capital of Myanmar, stands at a pivotal juncture in this historical trajectory. Historically constrained by political isolation and infrastructural deficits, Yangon is now experiencing a digital renaissance driven by private sector innovation and government reform initiatives.</w:t>
      </w:r>
    </w:p>
    <w:p>
      <w:pPr>
        <w:pStyle w:val="BodyText"/>
      </w:pPr>
      <w:r>
        <w:t xml:space="preserve">At the heart of this transformation lies the profession of the</w:t>
      </w:r>
      <w:r>
        <w:t xml:space="preserve"> </w:t>
      </w:r>
      <w:r>
        <w:rPr>
          <w:bCs/>
          <w:b/>
        </w:rPr>
        <w:t xml:space="preserve">Telecommunication Engineer</w:t>
      </w:r>
      <w:r>
        <w:t xml:space="preserve">. These professionals are responsible for designing, implementing, and maintaining complex networks that facilitate voice, data, and video transmission. In the context of</w:t>
      </w:r>
      <w:r>
        <w:t xml:space="preserve"> </w:t>
      </w:r>
      <w:r>
        <w:rPr>
          <w:bCs/>
          <w:b/>
        </w:rPr>
        <w:t xml:space="preserve">Myanmar</w:t>
      </w:r>
      <w:r>
        <w:t xml:space="preserve">, particularly in a dense urban center like</w:t>
      </w:r>
      <w:r>
        <w:t xml:space="preserve"> </w:t>
      </w:r>
      <w:r>
        <w:rPr>
          <w:bCs/>
          <w:b/>
        </w:rPr>
        <w:t xml:space="preserve">Yangon</w:t>
      </w:r>
      <w:r>
        <w:t xml:space="preserve">, the role of the engineer extends beyond technical maintenance; it encompasses strategic planning for scalability, resilience against natural disasters such as monsoons and floods, and ensuring cybersecurity in an increasingly connected society. This paper aims to elucidate how the expertise of a</w:t>
      </w:r>
      <w:r>
        <w:t xml:space="preserve"> </w:t>
      </w:r>
      <w:r>
        <w:rPr>
          <w:bCs/>
          <w:b/>
        </w:rPr>
        <w:t xml:space="preserve">Telecommunication Engineer</w:t>
      </w:r>
      <w:r>
        <w:t xml:space="preserve"> </w:t>
      </w:r>
      <w:r>
        <w:t xml:space="preserve">is indispensable to overcoming the unique geographical and infrastructural challenges present in</w:t>
      </w:r>
      <w:r>
        <w:t xml:space="preserve"> </w:t>
      </w:r>
      <w:r>
        <w:rPr>
          <w:bCs/>
          <w:b/>
        </w:rPr>
        <w:t xml:space="preserve">Myanmar, Yangon</w:t>
      </w:r>
      <w:r>
        <w:t xml:space="preserve">.</w:t>
      </w:r>
    </w:p>
    <w:bookmarkEnd w:id="20"/>
    <w:bookmarkStart w:id="21" w:name="infrastructure-challenges-in-yangon"/>
    <w:p>
      <w:pPr>
        <w:pStyle w:val="Heading2"/>
      </w:pPr>
      <w:r>
        <w:t xml:space="preserve">2. Infrastructure Challenges in Yangon</w:t>
      </w:r>
    </w:p>
    <w:p>
      <w:pPr>
        <w:pStyle w:val="FirstParagraph"/>
      </w:pPr>
      <w:r>
        <w:rPr>
          <w:bCs/>
          <w:b/>
        </w:rPr>
        <w:t xml:space="preserve">Rapid Urbanization and Density:</w:t>
      </w:r>
      <w:r>
        <w:br/>
      </w:r>
      <w:r>
        <w:t xml:space="preserve">Yangon is one of the most densely populated cities in Southeast Asia. The high concentration of residential, commercial, and industrial zones presents significant challenges for network deployment. A</w:t>
      </w:r>
      <w:r>
        <w:t xml:space="preserve"> </w:t>
      </w:r>
      <w:r>
        <w:rPr>
          <w:bCs/>
          <w:b/>
        </w:rPr>
        <w:t xml:space="preserve">Telecommunication Engineer</w:t>
      </w:r>
      <w:r>
        <w:t xml:space="preserve"> </w:t>
      </w:r>
      <w:r>
        <w:t xml:space="preserve">must navigate complex urban planning regulations while ensuring that base stations and fiber optic cables are deployed efficiently to meet high-density demand without causing aesthetic or structural disruptions to the historic cityscape.</w:t>
      </w:r>
    </w:p>
    <w:p>
      <w:pPr>
        <w:pStyle w:val="BodyText"/>
      </w:pPr>
      <w:r>
        <w:rPr>
          <w:iCs/>
          <w:i/>
        </w:rPr>
        <w:t xml:space="preserve">Legacy Systems vs. Modern Requirements:</w:t>
      </w:r>
      <w:r>
        <w:br/>
      </w:r>
      <w:r>
        <w:t xml:space="preserve">Much of</w:t>
      </w:r>
      <w:r>
        <w:t xml:space="preserve"> </w:t>
      </w:r>
      <w:r>
        <w:rPr>
          <w:bCs/>
          <w:b/>
        </w:rPr>
        <w:t xml:space="preserve">Myanmar's</w:t>
      </w:r>
      <w:r>
        <w:t xml:space="preserve"> </w:t>
      </w:r>
      <w:r>
        <w:t xml:space="preserve">existing infrastructure was laid during earlier technological generations, often utilizing copper-based lines that are susceptible to degradation and low bandwidth. Transitioning from these legacy systems to modern Fiber-to-the-Home (FTTH) or 4G/5G wireless networks requires rigorous analysis by a skilled</w:t>
      </w:r>
      <w:r>
        <w:t xml:space="preserve"> </w:t>
      </w:r>
      <w:r>
        <w:rPr>
          <w:bCs/>
          <w:b/>
        </w:rPr>
        <w:t xml:space="preserve">Telecommunication Engineer</w:t>
      </w:r>
      <w:r>
        <w:t xml:space="preserve">. In</w:t>
      </w:r>
      <w:r>
        <w:t xml:space="preserve"> </w:t>
      </w:r>
      <w:r>
        <w:rPr>
          <w:bCs/>
          <w:b/>
        </w:rPr>
        <w:t xml:space="preserve">Yangon</w:t>
      </w:r>
      <w:r>
        <w:t xml:space="preserve">, this involves retrofitting older buildings and laying new underground conduits, a process that is technically demanding and costly.</w:t>
      </w:r>
    </w:p>
    <w:p>
      <w:pPr>
        <w:pStyle w:val="BodyText"/>
      </w:pPr>
      <w:r>
        <w:rPr>
          <w:iCs/>
          <w:i/>
        </w:rPr>
        <w:t xml:space="preserve">Geographical and Environmental Factors:</w:t>
      </w:r>
      <w:r>
        <w:br/>
      </w:r>
      <w:r>
        <w:t xml:space="preserve">Located near the delta region, Yangon is prone to flooding during the monsoon season. Telecommunication infrastructure in</w:t>
      </w:r>
      <w:r>
        <w:t xml:space="preserve"> </w:t>
      </w:r>
      <w:r>
        <w:rPr>
          <w:bCs/>
          <w:b/>
        </w:rPr>
        <w:t xml:space="preserve">Myanmar</w:t>
      </w:r>
      <w:r>
        <w:t xml:space="preserve">, specifically in</w:t>
      </w:r>
      <w:r>
        <w:t xml:space="preserve"> </w:t>
      </w:r>
      <w:r>
        <w:rPr>
          <w:bCs/>
          <w:b/>
        </w:rPr>
        <w:t xml:space="preserve">Yangon</w:t>
      </w:r>
      <w:r>
        <w:t xml:space="preserve">, must be designed with redundancy and waterproofing standards that exceed those of temperate climates. The failure of a single node due to flooding can disrupt services for thousands of users. Therefore, the role of the engineer includes conducting risk assessments and designing resilient network topologies.</w:t>
      </w:r>
    </w:p>
    <w:bookmarkEnd w:id="21"/>
    <w:bookmarkStart w:id="22" w:name="Xf58e0dabed9d051152f7ad748613fdbaa71c257"/>
    <w:p>
      <w:pPr>
        <w:pStyle w:val="Heading2"/>
      </w:pPr>
      <w:r>
        <w:t xml:space="preserve">3. The Technological Transition: From 4G to 5G</w:t>
      </w:r>
    </w:p>
    <w:p>
      <w:pPr>
        <w:pStyle w:val="FirstParagraph"/>
      </w:pPr>
      <w:r>
        <w:t xml:space="preserve">The introduction of high-speed mobile internet has been a game-changer for</w:t>
      </w:r>
      <w:r>
        <w:t xml:space="preserve"> </w:t>
      </w:r>
      <w:r>
        <w:rPr>
          <w:bCs/>
          <w:b/>
        </w:rPr>
        <w:t xml:space="preserve">Myanmar's</w:t>
      </w:r>
      <w:r>
        <w:t xml:space="preserve"> </w:t>
      </w:r>
      <w:r>
        <w:t xml:space="preserve">economy. However, the next frontier is the deployment of 5G technology. For a</w:t>
      </w:r>
      <w:r>
        <w:t xml:space="preserve"> </w:t>
      </w:r>
      <w:r>
        <w:rPr>
          <w:bCs/>
          <w:b/>
        </w:rPr>
        <w:t xml:space="preserve">Telecommunication Engineer</w:t>
      </w:r>
      <w:r>
        <w:t xml:space="preserve">, moving from 4G to 5G involves more than just swapping hardware; it requires a complete re-architecture of network resources.</w:t>
      </w:r>
    </w:p>
    <w:p>
      <w:pPr>
        <w:pStyle w:val="BodyText"/>
      </w:pPr>
      <w:r>
        <w:t xml:space="preserve">In</w:t>
      </w:r>
      <w:r>
        <w:t xml:space="preserve"> </w:t>
      </w:r>
      <w:r>
        <w:rPr>
          <w:bCs/>
          <w:b/>
        </w:rPr>
        <w:t xml:space="preserve">Yangon</w:t>
      </w:r>
      <w:r>
        <w:t xml:space="preserve">, the implementation of Small Cell technology is crucial for 5G coverage due to the higher frequency bands used, which have shorter ranges. Engineers must meticulously map out urban environments to place small cells in optimal locations—such as streetlights and building facades—to ensure seamless connectivity. This task is particularly challenging in</w:t>
      </w:r>
      <w:r>
        <w:t xml:space="preserve"> </w:t>
      </w:r>
      <w:r>
        <w:rPr>
          <w:bCs/>
          <w:b/>
        </w:rPr>
        <w:t xml:space="preserve">Yangon</w:t>
      </w:r>
      <w:r>
        <w:t xml:space="preserve"> </w:t>
      </w:r>
      <w:r>
        <w:t xml:space="preserve">due to the mix of high-rise modern buildings and low-density traditional houses.</w:t>
      </w:r>
    </w:p>
    <w:p>
      <w:pPr>
        <w:pStyle w:val="BodyText"/>
      </w:pPr>
      <w:r>
        <w:t xml:space="preserve">Furthermore, the integration of Internet of Things (IoT) devices into urban management systems (Smart City initiatives) relies heavily on the precision engineering skills provided by telecom professionals. In</w:t>
      </w:r>
      <w:r>
        <w:t xml:space="preserve"> </w:t>
      </w:r>
      <w:r>
        <w:rPr>
          <w:bCs/>
          <w:b/>
        </w:rPr>
        <w:t xml:space="preserve">Myanmar</w:t>
      </w:r>
      <w:r>
        <w:t xml:space="preserve">, smart traffic management in</w:t>
      </w:r>
      <w:r>
        <w:t xml:space="preserve"> </w:t>
      </w:r>
      <w:r>
        <w:rPr>
          <w:bCs/>
          <w:b/>
        </w:rPr>
        <w:t xml:space="preserve">Yangon</w:t>
      </w:r>
      <w:r>
        <w:t xml:space="preserve">, for instance, depends on low-latency communication networks that only advanced telecommunication engineering can provide.</w:t>
      </w:r>
    </w:p>
    <w:bookmarkEnd w:id="22"/>
    <w:bookmarkStart w:id="23" w:name="economic-and-social-impact"/>
    <w:p>
      <w:pPr>
        <w:pStyle w:val="Heading2"/>
      </w:pPr>
      <w:r>
        <w:t xml:space="preserve">4. Economic and Social Impact</w:t>
      </w:r>
    </w:p>
    <w:p>
      <w:pPr>
        <w:pStyle w:val="FirstParagraph"/>
      </w:pPr>
      <w:r>
        <w:t xml:space="preserve">The impact of reliable telecommunications on the economy of</w:t>
      </w:r>
      <w:r>
        <w:t xml:space="preserve"> </w:t>
      </w:r>
      <w:r>
        <w:rPr>
          <w:bCs/>
          <w:b/>
        </w:rPr>
        <w:t xml:space="preserve">Myanmar</w:t>
      </w:r>
      <w:r>
        <w:t xml:space="preserve"> </w:t>
      </w:r>
      <w:r>
        <w:t xml:space="preserve">cannot be overstated. E-commerce, remote work, and digital banking are emerging sectors that require stable internet connections. A</w:t>
      </w:r>
      <w:r>
        <w:t xml:space="preserve"> </w:t>
      </w:r>
      <w:r>
        <w:rPr>
          <w:bCs/>
          <w:b/>
        </w:rPr>
        <w:t xml:space="preserve">Telecommunication Engineer</w:t>
      </w:r>
      <w:r>
        <w:t xml:space="preserve"> </w:t>
      </w:r>
      <w:r>
        <w:t xml:space="preserve">ensures that the backbone supporting these industries is robust enough to handle peak loads during business hours or promotional events.</w:t>
      </w:r>
    </w:p>
    <w:p>
      <w:pPr>
        <w:pStyle w:val="BodyText"/>
      </w:pPr>
      <w:r>
        <w:t xml:space="preserve">In</w:t>
      </w:r>
      <w:r>
        <w:t xml:space="preserve"> </w:t>
      </w:r>
      <w:r>
        <w:rPr>
          <w:bCs/>
          <w:b/>
        </w:rPr>
        <w:t xml:space="preserve">Yangon</w:t>
      </w:r>
      <w:r>
        <w:t xml:space="preserve">, where a large portion of the workforce is engaged in services and trade, connectivity directly correlates with productivity. By reducing downtime and increasing data speeds, engineers contribute directly to GDP growth. Moreover, in the educational sector, reliable telecom infrastructure allows students in</w:t>
      </w:r>
      <w:r>
        <w:t xml:space="preserve"> </w:t>
      </w:r>
      <w:r>
        <w:rPr>
          <w:bCs/>
          <w:b/>
        </w:rPr>
        <w:t xml:space="preserve">Myanmar</w:t>
      </w:r>
      <w:r>
        <w:t xml:space="preserve"> </w:t>
      </w:r>
      <w:r>
        <w:t xml:space="preserve">to access global resources. The role of the engineer here is social as well as technical; they are enablers of knowledge transfer and social mobility.</w:t>
      </w:r>
    </w:p>
    <w:bookmarkEnd w:id="23"/>
    <w:bookmarkStart w:id="24" w:name="human-capital-and-capacity-building"/>
    <w:p>
      <w:pPr>
        <w:pStyle w:val="Heading2"/>
      </w:pPr>
      <w:r>
        <w:t xml:space="preserve">5. Human Capital and Capacity Building</w:t>
      </w:r>
    </w:p>
    <w:p>
      <w:pPr>
        <w:pStyle w:val="FirstParagraph"/>
      </w:pPr>
      <w:r>
        <w:t xml:space="preserve">A critical finding of this research is that technology transfer alone is insufficient for sustainable development in</w:t>
      </w:r>
      <w:r>
        <w:t xml:space="preserve"> </w:t>
      </w:r>
      <w:r>
        <w:rPr>
          <w:bCs/>
          <w:b/>
        </w:rPr>
        <w:t xml:space="preserve">Myanmar, Yangon</w:t>
      </w:r>
      <w:r>
        <w:t xml:space="preserve">. There is a pressing need for localized expertise. While international vendors provide equipment, the customization, maintenance, and optimization of these systems require deep local knowledge. This highlights the importance of training more</w:t>
      </w:r>
      <w:r>
        <w:t xml:space="preserve"> </w:t>
      </w:r>
      <w:r>
        <w:rPr>
          <w:bCs/>
          <w:b/>
        </w:rPr>
        <w:t xml:space="preserve">Telecommunication Engineers</w:t>
      </w:r>
      <w:r>
        <w:t xml:space="preserve"> </w:t>
      </w:r>
      <w:r>
        <w:t xml:space="preserve">within Myanmar.</w:t>
      </w:r>
    </w:p>
    <w:p>
      <w:pPr>
        <w:pStyle w:val="BodyText"/>
      </w:pPr>
      <w:r>
        <w:t xml:space="preserve">Educational institutions in</w:t>
      </w:r>
      <w:r>
        <w:t xml:space="preserve"> </w:t>
      </w:r>
      <w:r>
        <w:rPr>
          <w:bCs/>
          <w:b/>
        </w:rPr>
        <w:t xml:space="preserve">Yangon</w:t>
      </w:r>
      <w:r>
        <w:t xml:space="preserve">, such as Yangon Technological University, play a vital role in producing this workforce. However, curricula must be updated regularly to reflect emerging technologies like Cloud Computing and Software-Defined Networking (SDN). Without a steady supply of qualified engineers who understand both theoretical principles and practical applications specific to the local environment,</w:t>
      </w:r>
      <w:r>
        <w:t xml:space="preserve"> </w:t>
      </w:r>
      <w:r>
        <w:rPr>
          <w:bCs/>
          <w:b/>
        </w:rPr>
        <w:t xml:space="preserve">Myanmar</w:t>
      </w:r>
      <w:r>
        <w:t xml:space="preserve"> </w:t>
      </w:r>
      <w:r>
        <w:t xml:space="preserve">risks remaining dependent on foreign consultants for basic network maintenance.</w:t>
      </w:r>
    </w:p>
    <w:bookmarkEnd w:id="24"/>
    <w:bookmarkStart w:id="25" w:name="conclusion"/>
    <w:p>
      <w:pPr>
        <w:pStyle w:val="Heading2"/>
      </w:pPr>
      <w:r>
        <w:t xml:space="preserve">6. Conclusion</w:t>
      </w:r>
    </w:p>
    <w:p>
      <w:pPr>
        <w:pStyle w:val="FirstParagraph"/>
      </w:pPr>
      <w:r>
        <w:t xml:space="preserve">In conclusion, the modernization of telecommunications infrastructure in</w:t>
      </w:r>
      <w:r>
        <w:t xml:space="preserve"> </w:t>
      </w:r>
      <w:r>
        <w:rPr>
          <w:bCs/>
          <w:b/>
        </w:rPr>
        <w:t xml:space="preserve">Myanmar, Yangon</w:t>
      </w:r>
      <w:r>
        <w:t xml:space="preserve">, is a complex undertaking that sits at the intersection of technology, urban planning, and economic policy. The</w:t>
      </w:r>
      <w:r>
        <w:t xml:space="preserve"> </w:t>
      </w:r>
      <w:r>
        <w:rPr>
          <w:bCs/>
          <w:b/>
        </w:rPr>
        <w:t xml:space="preserve">Telecommunication Engineer</w:t>
      </w:r>
      <w:r>
        <w:t xml:space="preserve"> </w:t>
      </w:r>
      <w:r>
        <w:t xml:space="preserve">is not merely a technician but a strategic asset whose work dictates the efficiency and reach of digital services across the nation.</w:t>
      </w:r>
    </w:p>
    <w:p>
      <w:pPr>
        <w:pStyle w:val="BodyText"/>
      </w:pPr>
      <w:r>
        <w:t xml:space="preserve">The challenges faced by</w:t>
      </w:r>
      <w:r>
        <w:t xml:space="preserve"> </w:t>
      </w:r>
      <w:r>
        <w:rPr>
          <w:bCs/>
          <w:b/>
        </w:rPr>
        <w:t xml:space="preserve">Yangon</w:t>
      </w:r>
      <w:r>
        <w:t xml:space="preserve">, including dense population, legacy infrastructure, and environmental vulnerabilities, require innovative engineering solutions. As</w:t>
      </w:r>
      <w:r>
        <w:t xml:space="preserve"> </w:t>
      </w:r>
      <w:r>
        <w:rPr>
          <w:bCs/>
          <w:b/>
        </w:rPr>
        <w:t xml:space="preserve">Myanmar</w:t>
      </w:r>
      <w:r>
        <w:t xml:space="preserve"> </w:t>
      </w:r>
      <w:r>
        <w:t xml:space="preserve">continues to integrate into the global digital economy, the capacity of its local engineering workforce will determine the speed and sustainability of this integration. Future policies must prioritize investment in technical education and professional development for engineers. By empowering local professionals to address the specific needs of</w:t>
      </w:r>
      <w:r>
        <w:t xml:space="preserve"> </w:t>
      </w:r>
      <w:r>
        <w:rPr>
          <w:bCs/>
          <w:b/>
        </w:rPr>
        <w:t xml:space="preserve">Yangon</w:t>
      </w:r>
      <w:r>
        <w:t xml:space="preserve">,</w:t>
      </w:r>
      <w:r>
        <w:t xml:space="preserve"> </w:t>
      </w:r>
      <w:r>
        <w:rPr>
          <w:bCs/>
          <w:b/>
        </w:rPr>
        <w:t xml:space="preserve">Myanmar</w:t>
      </w:r>
      <w:r>
        <w:t xml:space="preserve"> </w:t>
      </w:r>
      <w:r>
        <w:t xml:space="preserve">can build a resilient, inclusive, and high-performance telecommunications ecosystem that benefits all its citizens.</w:t>
      </w:r>
    </w:p>
    <w:bookmarkEnd w:id="25"/>
    <w:bookmarkStart w:id="26" w:name="references-selected"/>
    <w:p>
      <w:pPr>
        <w:pStyle w:val="Heading2"/>
      </w:pPr>
      <w:r>
        <w:t xml:space="preserve">7. References (Selected)</w:t>
      </w:r>
    </w:p>
    <w:p>
      <w:pPr>
        <w:numPr>
          <w:ilvl w:val="0"/>
          <w:numId w:val="1001"/>
        </w:numPr>
        <w:pStyle w:val="Compact"/>
      </w:pPr>
      <w:r>
        <w:t xml:space="preserve">Data Communication and Networking Concepts in Emerging Markets. Journal of Southeast Asian Technology.</w:t>
      </w:r>
    </w:p>
    <w:p>
      <w:pPr>
        <w:numPr>
          <w:ilvl w:val="0"/>
          <w:numId w:val="1001"/>
        </w:numPr>
        <w:pStyle w:val="Compact"/>
      </w:pPr>
      <w:r>
        <w:t xml:space="preserve">Myanmar Telecommunications Market Analysis Report, Ministry of Communications and Information Technologies.</w:t>
      </w:r>
    </w:p>
    <w:p>
      <w:pPr>
        <w:numPr>
          <w:ilvl w:val="0"/>
          <w:numId w:val="1001"/>
        </w:numPr>
        <w:pStyle w:val="Compact"/>
      </w:pPr>
      <w:r>
        <w:t xml:space="preserve">Urban Infrastructure Challenges in Delta Cities: A Case Study of Yangon. International Journal of Civil Engineering.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Telecommunication Engineers in Modernizing Infrastructure in Myanmar, Yangon</dc:title>
  <dc:creator/>
  <cp:keywords/>
  <dcterms:created xsi:type="dcterms:W3CDTF">2026-07-29T18:56:48Z</dcterms:created>
  <dcterms:modified xsi:type="dcterms:W3CDTF">2026-07-29T18:56:48Z</dcterms:modified>
</cp:coreProperties>
</file>

<file path=docProps/custom.xml><?xml version="1.0" encoding="utf-8"?>
<Properties xmlns="http://schemas.openxmlformats.org/officeDocument/2006/custom-properties" xmlns:vt="http://schemas.openxmlformats.org/officeDocument/2006/docPropsVTypes"/>
</file>