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Telecommunication</w:t>
      </w:r>
      <w:r>
        <w:t xml:space="preserve"> </w:t>
      </w:r>
      <w:r>
        <w:t xml:space="preserve">Engineer</w:t>
      </w:r>
      <w:r>
        <w:t xml:space="preserve"> </w:t>
      </w:r>
      <w:r>
        <w:t xml:space="preserve">in</w:t>
      </w:r>
      <w:r>
        <w:t xml:space="preserve"> </w:t>
      </w:r>
      <w:r>
        <w:t xml:space="preserve">Russia</w:t>
      </w:r>
      <w:r>
        <w:t xml:space="preserve"> </w:t>
      </w:r>
      <w:r>
        <w:t xml:space="preserve">Saint</w:t>
      </w:r>
      <w:r>
        <w:t xml:space="preserve"> </w:t>
      </w:r>
      <w:r>
        <w:t xml:space="preserve">Petersburg</w:t>
      </w:r>
    </w:p>
    <w:bookmarkStart w:id="29" w:name="X3ed3f161a023dd61f1bbfa2715e11af4969b17c"/>
    <w:p>
      <w:pPr>
        <w:pStyle w:val="Heading1"/>
      </w:pPr>
      <w:r>
        <w:t xml:space="preserve">The Role and Evolution of the Telecommunication Engineer in Russia Saint Petersburg</w:t>
      </w:r>
    </w:p>
    <w:p>
      <w:pPr>
        <w:pStyle w:val="FirstParagraph"/>
      </w:pPr>
      <w:r>
        <w:rPr>
          <w:bCs/>
          <w:b/>
        </w:rPr>
        <w:t xml:space="preserve">Date:</w:t>
      </w:r>
      <w:r>
        <w:t xml:space="preserve"> </w:t>
      </w:r>
      <w:r>
        <w:t xml:space="preserve">October 2023</w:t>
      </w:r>
      <w:r>
        <w:br/>
      </w:r>
      <w:r>
        <w:rPr>
          <w:bCs/>
          <w:b/>
        </w:rPr>
        <w:t xml:space="preserve">To:</w:t>
      </w:r>
      <w:r>
        <w:t xml:space="preserve"> </w:t>
      </w:r>
      <w:r>
        <w:t xml:space="preserve">Academic Review Board and Industry Stakeholders</w:t>
      </w:r>
      <w:r>
        <w:br/>
      </w:r>
    </w:p>
    <w:p>
      <w:pPr>
        <w:pStyle w:val="BodyText"/>
      </w:pPr>
      <w:r>
        <w:t xml:space="preserve">From:: Research Division on Regional Infrastructure Development</w:t>
      </w:r>
    </w:p>
    <w:bookmarkStart w:id="20" w:name="X4f642718cd1757a3293b63cdcd8ea0fd1d16707"/>
    <w:p>
      <w:pPr>
        <w:pStyle w:val="Heading3"/>
      </w:pPr>
      <w:r>
        <w:rPr>
          <w:iCs/>
          <w:i/>
        </w:rPr>
        <w:t xml:space="preserve">A Research Paper Analyzing Technical Demands, Infrastructure Challenges, and Strategic Importance within the Northern Capital</w:t>
      </w:r>
    </w:p>
    <w:p>
      <w:r>
        <w:pict>
          <v:rect style="width:0;height:1.5pt" o:hralign="center" o:hrstd="t" o:hr="t"/>
        </w:pict>
      </w:r>
    </w:p>
    <w:bookmarkEnd w:id="20"/>
    <w:bookmarkStart w:id="21" w:name="introduction"/>
    <w:p>
      <w:pPr>
        <w:pStyle w:val="Heading2"/>
      </w:pPr>
      <w:r>
        <w:t xml:space="preserve">1. Introduction</w:t>
      </w:r>
    </w:p>
    <w:p>
      <w:pPr>
        <w:pStyle w:val="FirstParagraph"/>
      </w:pPr>
      <w:r>
        <w:t xml:space="preserve">The rapid digitalization of society has elevated telecommunications to the status of a critical infrastructure pillar, comparable to energy and transportation networks. In this context, the telecommunication engineer emerges as a pivotal professional responsible for designing, implementing, and maintaining these complex systems. This research paper focuses specifically on the unique environment of Russia Saint Petersburg (also known as St. Petersburg), analyzing how local geographical, economic, and regulatory factors shape the role of this profession. As Russia Saint Petersburg transitions into a major hub for digital services in Northwestern Russia, understanding the specific duties and challenges faced by telecommunication engineers in this region is essential for future infrastructure planning and workforce development.</w:t>
      </w:r>
    </w:p>
    <w:bookmarkEnd w:id="21"/>
    <w:bookmarkStart w:id="22" w:name="X68094304eb2c07a6ef14687287dc5c177240050"/>
    <w:p>
      <w:pPr>
        <w:pStyle w:val="Heading2"/>
      </w:pPr>
      <w:r>
        <w:t xml:space="preserve">2. Historical Context and Infrastructure Evolution</w:t>
      </w:r>
    </w:p>
    <w:p>
      <w:pPr>
        <w:pStyle w:val="FirstParagraph"/>
      </w:pPr>
      <w:r>
        <w:t xml:space="preserve">To understand the current state of telecommunications engineering in Russia Saint Petersburg, one must acknowledge the city's historical significance as a technological center. Established as the imperial capital, it has long been a gateway between Europe and Asia, necessitating robust communication links since its inception. In the post-Soviet era, Russia Saint Petersburg transformed from a state-controlled monopoly model to a competitive market environment. This shift required telecommunication engineers to adapt from maintaining rigid state grids to designing flexible, consumer-oriented networks. Today, the city boasts one of the most dense fiber-optic networks in Eastern Europe, but maintaining this legacy infrastructure while integrating new technologies presents ongoing challenges for engineering teams.</w:t>
      </w:r>
    </w:p>
    <w:bookmarkEnd w:id="22"/>
    <w:bookmarkStart w:id="23" w:name="Xec7be6e0b9f6a0154fc09bbfe736557171da7d2"/>
    <w:p>
      <w:pPr>
        <w:pStyle w:val="Heading2"/>
      </w:pPr>
      <w:r>
        <w:t xml:space="preserve">3. Technical Challenges Specific to Russia Saint Petersburg</w:t>
      </w:r>
    </w:p>
    <w:p>
      <w:pPr>
        <w:pStyle w:val="FirstParagraph"/>
      </w:pPr>
      <w:r>
        <w:t xml:space="preserve">The geographical and climatic conditions of Russia Saint Petersburg impose distinct technical requirements on telecommunication engineers. Located on the Baltic Sea coast, the region experiences high humidity, frequent precipitation, and significant temperature fluctuations between harsh winters and mild summers. These environmental factors necessitate specialized engineering solutions for outdoor equipment durability.</w:t>
      </w:r>
    </w:p>
    <w:p>
      <w:pPr>
        <w:pStyle w:val="BodyText"/>
      </w:pPr>
      <w:r>
        <w:t xml:space="preserve">For instance, corrosion resistance is a primary concern for hardware deployed in coastal areas. Telecommunication engineers working in Russia Saint Petersburg must select materials and coatings that withstand saline air exposure without compromising signal integrity. Furthermore, the city’s unique urban layout, characterized by narrow historical streets and dense architectural heritage sites protected by UNESCO regulations, complicates infrastructure deployment. Engineers cannot simply dig up roads for new cables; they must employ trenchless technology or aerial installations that respect the aesthetic preservation laws of this historic capital.</w:t>
      </w:r>
    </w:p>
    <w:bookmarkEnd w:id="23"/>
    <w:bookmarkStart w:id="24" w:name="the-impact-of-5g-and-future-technologies"/>
    <w:p>
      <w:pPr>
        <w:pStyle w:val="Heading2"/>
      </w:pPr>
      <w:r>
        <w:t xml:space="preserve">4. The Impact of 5G and Future Technologies</w:t>
      </w:r>
    </w:p>
    <w:p>
      <w:pPr>
        <w:pStyle w:val="FirstParagraph"/>
      </w:pPr>
      <w:r>
        <w:t xml:space="preserve">As global telecommunications standards evolve, Russia Saint Petersburg is actively participating in the rollout of Fifth Generation (5G) networks. For the telecommunication engineer, this represents a paradigm shift from traditional radio access networks to software-defined networking and network function virtualization. The implementation of 5G in Russia Saint Petersburg requires precise frequency planning due to high population density. Engineers must manage interference issues effectively, ensuring that massive Machine-Type Communications (mMTC) for Internet of Things (IoT) applications do not degrade the performance of enhanced Mobile Broadband (eMBB) services.</w:t>
      </w:r>
    </w:p>
    <w:p>
      <w:pPr>
        <w:pStyle w:val="BodyText"/>
      </w:pPr>
      <w:r>
        <w:t xml:space="preserve">Moreover, the push for smart city initiatives in Russia Saint Petersburg demands integration between telecommunications infrastructure and urban management systems. Telecommunication engineers are increasingly required to possess interdisciplinary skills, combining traditional electrical engineering knowledge with data analytics and cybersecurity principles. This convergence allows for real-time monitoring of network health and rapid response to potential threats or outages, which is critical given the strategic importance of the city.</w:t>
      </w:r>
    </w:p>
    <w:bookmarkEnd w:id="24"/>
    <w:bookmarkStart w:id="25" w:name="Xcc74e0155b7da20c5384fa22129f63158ba61a4"/>
    <w:p>
      <w:pPr>
        <w:pStyle w:val="Heading2"/>
      </w:pPr>
      <w:r>
        <w:t xml:space="preserve">5. Regulatory Framework and National Security</w:t>
      </w:r>
    </w:p>
    <w:p>
      <w:pPr>
        <w:pStyle w:val="FirstParagraph"/>
      </w:pPr>
      <w:r>
        <w:t xml:space="preserve">Operating in Russia Saint Petersburg also involves navigating a complex regulatory landscape influenced by national security considerations. The Russian government has emphasized "sovereign internet" initiatives, requiring telecommunication engineers to adhere to strict localization standards for data storage and processing. This means that network architectures designed by engineers must include robust local data centers and redundant pathways that do not rely on external infrastructure during critical events.</w:t>
      </w:r>
    </w:p>
    <w:p>
      <w:pPr>
        <w:pStyle w:val="BodyText"/>
      </w:pPr>
      <w:r>
        <w:t xml:space="preserve">Additionally, compliance with Federal Service for Supervision of Communications, Information Technology and Mass Communications (Roskomnadzor) regulations is mandatory. Telecommunication engineers must ensure that their designs meet technical specifications regarding encryption standards, user data protection, and emergency alert systems. This regulatory burden adds a layer of complexity to the engineering process in Russia Saint Petersburg, requiring continuous professional development and legal awareness alongside technical expertise.</w:t>
      </w:r>
    </w:p>
    <w:bookmarkEnd w:id="25"/>
    <w:bookmarkStart w:id="26" w:name="X0dce536c3af3f7a1118710cb1b7669fdcd20c9e"/>
    <w:p>
      <w:pPr>
        <w:pStyle w:val="Heading2"/>
      </w:pPr>
      <w:r>
        <w:t xml:space="preserve">6. Educational Requirements and Professional Competencies</w:t>
      </w:r>
    </w:p>
    <w:p>
      <w:pPr>
        <w:pStyle w:val="FirstParagraph"/>
      </w:pPr>
      <w:r>
        <w:t xml:space="preserve">The demand for qualified telecommunication engineers in Russia Saint Petersburg has led to an increase in specialized programs at local universities, such as ITMO University and St. Petersburg Electrotechnical University "LETI." These institutions focus on providing students with hands-on experience in optical communications, satellite systems, and radio engineering. However, the industry still faces a skills gap regarding emerging technologies like cloud-native networking and artificial intelligence-driven network optimization.</w:t>
      </w:r>
    </w:p>
    <w:p>
      <w:pPr>
        <w:pStyle w:val="BodyText"/>
      </w:pPr>
      <w:r>
        <w:t xml:space="preserve">To address this, professional telecommunication engineers in Russia Saint Petersburg are encouraged to pursue certifications from international bodies while also mastering domestic standards such as GOST (State Standard). Soft skills, including project management and cross-functional collaboration, have become just as important as technical proficiency due to the integrated nature of modern communication projects.</w:t>
      </w:r>
    </w:p>
    <w:bookmarkEnd w:id="26"/>
    <w:bookmarkStart w:id="27" w:name="conclusion"/>
    <w:p>
      <w:pPr>
        <w:pStyle w:val="Heading2"/>
      </w:pPr>
      <w:r>
        <w:t xml:space="preserve">7. Conclusion</w:t>
      </w:r>
    </w:p>
    <w:p>
      <w:pPr>
        <w:pStyle w:val="FirstParagraph"/>
      </w:pPr>
      <w:r>
        <w:t xml:space="preserve">In conclusion, the role of the telecommunication engineer in Russia Saint Petersburg is multifaceted and critically important for the region’s socio-economic development. The profession has evolved from simple maintenance tasks to complex system design involving cutting-edge technologies like 5G and IoT. Engineers must navigate unique environmental challenges, strict heritage preservation laws, and stringent national security regulations.</w:t>
      </w:r>
    </w:p>
    <w:p>
      <w:pPr>
        <w:pStyle w:val="BodyText"/>
      </w:pPr>
      <w:r>
        <w:t xml:space="preserve">As Russia Saint Petersburg continues to grow as a technological hub, the demand for skilled telecommunication engineers will only increase. Supporting this workforce through advanced education, investment in research facilities, and supportive regulatory frameworks is essential. By understanding the specific context of Russia Saint Petersburg, stakeholders can better appreciate the vital contributions of telecommunication engineers in building a resilient and future-proof digital infrastructure.</w:t>
      </w:r>
    </w:p>
    <w:bookmarkEnd w:id="27"/>
    <w:bookmarkStart w:id="28" w:name="references-selected"/>
    <w:p>
      <w:pPr>
        <w:pStyle w:val="Heading2"/>
      </w:pPr>
      <w:r>
        <w:t xml:space="preserve">8. References (Selected)</w:t>
      </w:r>
    </w:p>
    <w:p>
      <w:pPr>
        <w:numPr>
          <w:ilvl w:val="0"/>
          <w:numId w:val="1001"/>
        </w:numPr>
        <w:pStyle w:val="Compact"/>
      </w:pPr>
      <w:r>
        <w:t xml:space="preserve">Rosstat (Federal State Statistics Service). Annual Reports on IT Infrastructure Development in Northwestern Federal District.</w:t>
      </w:r>
    </w:p>
    <w:p>
      <w:pPr>
        <w:numPr>
          <w:ilvl w:val="0"/>
          <w:numId w:val="1001"/>
        </w:numPr>
        <w:pStyle w:val="Compact"/>
      </w:pPr>
      <w:r>
        <w:t xml:space="preserve">Sukhanov, A., &amp; Ivanova, M. (2021). "Challenges of Fiber Optic Deployment in Historic Urban Centers: A Case Study of St. Petersburg." Journal of Telecommunications Engineering.</w:t>
      </w:r>
    </w:p>
    <w:p>
      <w:pPr>
        <w:numPr>
          <w:ilvl w:val="0"/>
          <w:numId w:val="1001"/>
        </w:numPr>
        <w:pStyle w:val="Compact"/>
      </w:pPr>
      <w:r>
        <w:t xml:space="preserve">Ministry of Digital Development, Communications and Mass Media of the Russian Federation. "National Strategy for the Development of Information Infrastructure."</w:t>
      </w:r>
    </w:p>
    <w:p>
      <w:pPr>
        <w:numPr>
          <w:ilvl w:val="0"/>
          <w:numId w:val="1001"/>
        </w:numPr>
        <w:pStyle w:val="Compact"/>
      </w:pPr>
      <w:r>
        <w:t xml:space="preserve">TechResearch Group Russia. "5G Implementation Roadmap for Northern Capitals," 2022 Edition.</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Telecommunication Engineer in Russia Saint Petersburg</dc:title>
  <dc:creator/>
  <dc:language>en</dc:language>
  <cp:keywords/>
  <dcterms:created xsi:type="dcterms:W3CDTF">2026-07-29T21:33:45Z</dcterms:created>
  <dcterms:modified xsi:type="dcterms:W3CDTF">2026-07-29T21:33:45Z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