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Telecommunication</w:t>
      </w:r>
      <w:r>
        <w:t xml:space="preserve"> </w:t>
      </w:r>
      <w:r>
        <w:t xml:space="preserve">Engineering</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2" w:name="X9120da32d5ca9e6ce874ec6db49eb5c84076361"/>
    <w:p>
      <w:pPr>
        <w:pStyle w:val="Heading1"/>
      </w:pPr>
      <w:r>
        <w:t xml:space="preserve">The Strategic Evolution of Telecommunication Engineering in South Africa, Cape Town</w:t>
      </w:r>
    </w:p>
    <w:p>
      <w:pPr>
        <w:pStyle w:val="FirstParagraph"/>
      </w:pPr>
      <w:r>
        <w:rPr>
          <w:u w:val="single"/>
          <w:bCs/>
          <w:b/>
        </w:rPr>
        <w:t xml:space="preserve">Abstract:</w:t>
      </w:r>
      <w:r>
        <w:br/>
      </w:r>
      <w:r>
        <w:t xml:space="preserve">This research paper examines the critical role of the</w:t>
      </w:r>
      <w:r>
        <w:t xml:space="preserve"> </w:t>
      </w:r>
      <w:hyperlink w:anchor="telecommunication-engineer">
        <w:r>
          <w:rPr>
            <w:rStyle w:val="Hyperlink"/>
          </w:rPr>
          <w:t xml:space="preserve">Telecommunication Engineer</w:t>
        </w:r>
      </w:hyperlink>
      <w:r>
        <w:t xml:space="preserve"> </w:t>
      </w:r>
      <w:r>
        <w:t xml:space="preserve">within the dynamic technological landscape of</w:t>
      </w:r>
      <w:r>
        <w:t xml:space="preserve"> </w:t>
      </w:r>
      <w:hyperlink w:anchor="cape-town-context">
        <w:r>
          <w:rPr>
            <w:rStyle w:val="Hyperlink"/>
          </w:rPr>
          <w:t xml:space="preserve">South Africa, Cape Town</w:t>
        </w:r>
      </w:hyperlink>
      <w:r>
        <w:t xml:space="preserve">. As a global hub for data centers and fintech innovation, Cape Town faces unique infrastructural challenges and opportunities. This document analyzes the technical requirements, socio-economic impacts, and future directions of telecommunications in this region, emphasizing how specialized engineering expertise is pivotal in bridging the digital divide and supporting economic growth.</w:t>
      </w:r>
    </w:p>
    <w:bookmarkStart w:id="20" w:name="introduction"/>
    <w:p>
      <w:pPr>
        <w:pStyle w:val="Heading2"/>
      </w:pPr>
      <w:r>
        <w:t xml:space="preserve">1. Introduction</w:t>
      </w:r>
    </w:p>
    <w:p>
      <w:pPr>
        <w:pStyle w:val="FirstParagraph"/>
      </w:pPr>
      <w:r>
        <w:t xml:space="preserve">The intersection of technology and infrastructure defines modern societal progress. In</w:t>
      </w:r>
      <w:r>
        <w:t xml:space="preserve"> </w:t>
      </w:r>
      <w:hyperlink w:anchor="cape-town-context">
        <w:r>
          <w:rPr>
            <w:rStyle w:val="Hyperlink"/>
          </w:rPr>
          <w:t xml:space="preserve">South Africa, Cape Town</w:t>
        </w:r>
      </w:hyperlink>
      <w:r>
        <w:t xml:space="preserve">, this intersection is particularly vibrant due to the city’s status as a leading technology hub on the African continent. The backbone of this digital transformation relies heavily on the specialized skills and strategic oversight provided by the</w:t>
      </w:r>
      <w:r>
        <w:t xml:space="preserve"> </w:t>
      </w:r>
      <w:hyperlink w:anchor="telecommunication-engineer">
        <w:r>
          <w:rPr>
            <w:rStyle w:val="Hyperlink"/>
          </w:rPr>
          <w:t xml:space="preserve">Telecommunication Engineer</w:t>
        </w:r>
      </w:hyperlink>
      <w:r>
        <w:t xml:space="preserve">. This paper explores how these professionals navigate the complexities of urban density, geographic diversity, and regulatory frameworks to deliver robust connectivity solutions that serve both local communities and international enterprises.</w:t>
      </w:r>
    </w:p>
    <w:bookmarkEnd w:id="20"/>
    <w:bookmarkStart w:id="21" w:name="X0d090e52ac0e80f0affaa097f7f38740c34160c"/>
    <w:p>
      <w:pPr>
        <w:pStyle w:val="Heading2"/>
      </w:pPr>
      <w:r>
        <w:t xml:space="preserve">2. The Context: Cape Town’s Technological Landscape in South Africa</w:t>
      </w:r>
    </w:p>
    <w:p>
      <w:pPr>
        <w:pStyle w:val="FirstParagraph"/>
      </w:pPr>
      <w:hyperlink w:anchor="cape-town-context">
        <w:r>
          <w:rPr>
            <w:rStyle w:val="Hyperlink"/>
          </w:rPr>
          <w:t xml:space="preserve">South Africa, Cape Town</w:t>
        </w:r>
      </w:hyperlink>
      <w:r>
        <w:t xml:space="preserve">, has emerged as a premier destination for global data center investment. Major tech giants have established significant operational footprints in the city, attracted by its reliable energy grid (relative to other parts of the continent), stable political environment, and proximity to undersea fiber optic cables landing on the coast. However, this growth presents immense pressure on existing telecommunications infrastructure.</w:t>
      </w:r>
    </w:p>
    <w:p>
      <w:pPr>
        <w:pStyle w:val="BodyText"/>
      </w:pPr>
      <w:r>
        <w:t xml:space="preserve">The city is characterized by a stark contrast between high-density urban nodes and sprawling peri-urban areas. This dichotomy creates a unique engineering challenge: ensuring that high-speed broadband reaches the financial districts of the City Bowl while simultaneously extending affordable connectivity to townships such as Khayelitsha and Mitchell’s Plain. The</w:t>
      </w:r>
      <w:r>
        <w:t xml:space="preserve"> </w:t>
      </w:r>
      <w:hyperlink w:anchor="telecommunication-engineer">
        <w:r>
          <w:rPr>
            <w:rStyle w:val="Hyperlink"/>
          </w:rPr>
          <w:t xml:space="preserve">Telecommunication Engineer</w:t>
        </w:r>
      </w:hyperlink>
      <w:r>
        <w:t xml:space="preserve"> </w:t>
      </w:r>
      <w:r>
        <w:t xml:space="preserve">must design networks that are not only technically superior but also socially inclusive, addressing the "digital divide" that remains a critical policy concern in</w:t>
      </w:r>
      <w:r>
        <w:t xml:space="preserve"> </w:t>
      </w:r>
      <w:hyperlink w:anchor="cape-town-context">
        <w:r>
          <w:rPr>
            <w:rStyle w:val="Hyperlink"/>
          </w:rPr>
          <w:t xml:space="preserve">South Africa, Cape Town</w:t>
        </w:r>
      </w:hyperlink>
      <w:r>
        <w:t xml:space="preserve">.</w:t>
      </w:r>
    </w:p>
    <w:bookmarkEnd w:id="21"/>
    <w:bookmarkStart w:id="25" w:name="Xfd6afbf14a74a6c16280926b8fcedb2eead80c9"/>
    <w:p>
      <w:pPr>
        <w:pStyle w:val="Heading2"/>
      </w:pPr>
      <w:r>
        <w:t xml:space="preserve">3. The Role of the Telecommunication Engineer</w:t>
      </w:r>
    </w:p>
    <w:p>
      <w:pPr>
        <w:pStyle w:val="FirstParagraph"/>
      </w:pPr>
      <w:r>
        <w:t xml:space="preserve">The</w:t>
      </w:r>
      <w:r>
        <w:t xml:space="preserve"> </w:t>
      </w:r>
      <w:hyperlink w:anchor="telecommunication-engineer">
        <w:r>
          <w:rPr>
            <w:rStyle w:val="Hyperlink"/>
          </w:rPr>
          <w:t xml:space="preserve">Telecommunication Engineer</w:t>
        </w:r>
      </w:hyperlink>
      <w:r>
        <w:t xml:space="preserve"> </w:t>
      </w:r>
      <w:r>
        <w:t xml:space="preserve">serves as the architect of this connectivity. Their responsibilities extend far beyond simple cable laying or tower erection. In the context of</w:t>
      </w:r>
      <w:r>
        <w:t xml:space="preserve"> </w:t>
      </w:r>
      <w:hyperlink w:anchor="cape-town-context">
        <w:r>
          <w:rPr>
            <w:rStyle w:val="Hyperlink"/>
          </w:rPr>
          <w:t xml:space="preserve">South Africa, Cape Town</w:t>
        </w:r>
      </w:hyperlink>
      <w:r>
        <w:t xml:space="preserve">, these engineers are tasked with integrating complex systems that include:</w:t>
      </w:r>
    </w:p>
    <w:bookmarkStart w:id="22" w:name="Xaa6df5a88beab3f94301ecda99fc8de39ff1667"/>
    <w:p>
      <w:pPr>
        <w:pStyle w:val="Heading3"/>
      </w:pPr>
      <w:r>
        <w:t xml:space="preserve">3.1 Fiber Optic Infrastructure and Last-Mile Connectivity</w:t>
      </w:r>
    </w:p>
    <w:p>
      <w:pPr>
        <w:pStyle w:val="FirstParagraph"/>
      </w:pPr>
      <w:r>
        <w:t xml:space="preserve">The rollout of fiber-to-the-home (FTTH) and fiber-to-the-building (FTTB) is accelerating in</w:t>
      </w:r>
      <w:r>
        <w:t xml:space="preserve"> </w:t>
      </w:r>
      <w:hyperlink w:anchor="cape-town-context">
        <w:r>
          <w:rPr>
            <w:rStyle w:val="Hyperlink"/>
          </w:rPr>
          <w:t xml:space="preserve">South Africa, Cape Town</w:t>
        </w:r>
      </w:hyperlink>
      <w:r>
        <w:t xml:space="preserve">. Engineers are responsible for planning the most efficient routes for fiber optic cables, often dealing with the logistical nightmare of aging municipal infrastructure. They must ensure that signal loss is minimized over long distances while maintaining high bandwidth capacity to support streaming services, remote work, and cloud computing demands.</w:t>
      </w:r>
    </w:p>
    <w:bookmarkEnd w:id="22"/>
    <w:bookmarkStart w:id="23" w:name="Xd0472a3024036c28ae602106bc347a1c1892f3a"/>
    <w:p>
      <w:pPr>
        <w:pStyle w:val="Heading3"/>
      </w:pPr>
      <w:r>
        <w:t xml:space="preserve">3.2 5G Network Deployment and Spectrum Management</w:t>
      </w:r>
    </w:p>
    <w:p>
      <w:pPr>
        <w:pStyle w:val="FirstParagraph"/>
      </w:pPr>
      <w:r>
        <w:t xml:space="preserve">South Africa, Cape Town is at the forefront of this transition in Africa. The</w:t>
      </w:r>
      <w:r>
        <w:t xml:space="preserve"> </w:t>
      </w:r>
      <w:hyperlink w:anchor="telecommunication-engineer">
        <w:r>
          <w:rPr>
            <w:rStyle w:val="Hyperlink"/>
          </w:rPr>
          <w:t xml:space="preserve">Telecommunication Engineer</w:t>
        </w:r>
      </w:hyperlink>
      <w:r>
        <w:t xml:space="preserve"> </w:t>
      </w:r>
      <w:r>
        <w:t xml:space="preserve">plays a crucial role in site selection for 5G base stations. Due to the higher frequency bands used by 5G, signal range is shorter, requiring a denser network of small cells. Engineers must analyze urban topography to place these nodes optimally, ensuring seamless coverage across diverse terrains from Table Mountain’s slopes to the coastal plains.</w:t>
      </w:r>
    </w:p>
    <w:bookmarkEnd w:id="23"/>
    <w:bookmarkStart w:id="24" w:name="resilience-and-disaster-recovery"/>
    <w:p>
      <w:pPr>
        <w:pStyle w:val="Heading3"/>
      </w:pPr>
      <w:r>
        <w:t xml:space="preserve">3.3 Resilience and Disaster Recovery</w:t>
      </w:r>
    </w:p>
    <w:p>
      <w:pPr>
        <w:pStyle w:val="FirstParagraph"/>
      </w:pPr>
      <w:r>
        <w:t xml:space="preserve">In</w:t>
      </w:r>
      <w:r>
        <w:t xml:space="preserve"> </w:t>
      </w:r>
      <w:hyperlink w:anchor="cape-town-context">
        <w:r>
          <w:rPr>
            <w:rStyle w:val="Hyperlink"/>
          </w:rPr>
          <w:t xml:space="preserve">South Africa, Cape Town</w:t>
        </w:r>
      </w:hyperlink>
      <w:r>
        <w:t xml:space="preserve">, infrastructure resilience is paramount. Engineers are designing networks that can withstand physical disruptions, including power outages and extreme weather events. This involves implementing redundant power systems for base stations and creating mesh network configurations that can reroute traffic automatically if a primary link fails. The engineering expertise ensures business continuity for the financial sector located in Cape Town’s central business district.</w:t>
      </w:r>
    </w:p>
    <w:bookmarkEnd w:id="24"/>
    <w:bookmarkEnd w:id="25"/>
    <w:bookmarkStart w:id="28" w:name="socio-economic-impacts-and-challenges"/>
    <w:p>
      <w:pPr>
        <w:pStyle w:val="Heading2"/>
      </w:pPr>
      <w:r>
        <w:t xml:space="preserve">4. Socio-Economic Impacts and Challenges</w:t>
      </w:r>
    </w:p>
    <w:p>
      <w:pPr>
        <w:pStyle w:val="FirstParagraph"/>
      </w:pPr>
      <w:r>
        <w:t xml:space="preserve">The work of the</w:t>
      </w:r>
      <w:r>
        <w:t xml:space="preserve"> </w:t>
      </w:r>
      <w:hyperlink w:anchor="telecommunication-engineer">
        <w:r>
          <w:rPr>
            <w:rStyle w:val="Hyperlink"/>
          </w:rPr>
          <w:t xml:space="preserve">Telecommunication Engineer</w:t>
        </w:r>
      </w:hyperlink>
      <w:r>
        <w:t xml:space="preserve"> </w:t>
      </w:r>
      <w:r>
        <w:t xml:space="preserve">has profound socio-economic implications for</w:t>
      </w:r>
      <w:r>
        <w:t xml:space="preserve"> </w:t>
      </w:r>
      <w:hyperlink w:anchor="cape-town-context">
        <w:r>
          <w:rPr>
            <w:rStyle w:val="Hyperlink"/>
          </w:rPr>
          <w:t xml:space="preserve">South Africa, Cape Town</w:t>
        </w:r>
      </w:hyperlink>
      <w:r>
        <w:t xml:space="preserve">. High-quality internet access is no longer a luxury but a necessity for education, healthcare, and economic participation.</w:t>
      </w:r>
    </w:p>
    <w:bookmarkStart w:id="26" w:name="bridging-the-digital-divide"/>
    <w:p>
      <w:pPr>
        <w:pStyle w:val="Heading3"/>
      </w:pPr>
      <w:r>
        <w:t xml:space="preserve">4.1 Bridging the Digital Divide</w:t>
      </w:r>
    </w:p>
    <w:p>
      <w:pPr>
        <w:pStyle w:val="FirstParagraph"/>
      </w:pPr>
      <w:r>
        <w:t xml:space="preserve">Inequality in access to technology remains a pressing issue. Engineers are increasingly involved in public-private partnerships aimed at expanding broadband into underserved communities. By utilizing innovative technologies such as fixed wireless access (FWA) and low-earth orbit satellite internet integration,</w:t>
      </w:r>
      <w:r>
        <w:t xml:space="preserve"> </w:t>
      </w:r>
      <w:hyperlink w:anchor="telecommunication-engineer">
        <w:r>
          <w:rPr>
            <w:rStyle w:val="Hyperlink"/>
          </w:rPr>
          <w:t xml:space="preserve">Telecommunication Engineers</w:t>
        </w:r>
      </w:hyperlink>
      <w:r>
        <w:t xml:space="preserve"> </w:t>
      </w:r>
      <w:r>
        <w:t xml:space="preserve">can provide cost-effective solutions that bypass the high capital expenditure required for extensive fiber trenching in informal settlements.</w:t>
      </w:r>
    </w:p>
    <w:bookmarkEnd w:id="26"/>
    <w:bookmarkStart w:id="27" w:name="energy-efficiency-and-sustainability"/>
    <w:p>
      <w:pPr>
        <w:pStyle w:val="Heading3"/>
      </w:pPr>
      <w:r>
        <w:t xml:space="preserve">4.2 Energy Efficiency and Sustainability</w:t>
      </w:r>
    </w:p>
    <w:p>
      <w:pPr>
        <w:pStyle w:val="FirstParagraph"/>
      </w:pPr>
      <w:r>
        <w:t xml:space="preserve">Given South Africa’s ongoing energy challenges,</w:t>
      </w:r>
      <w:r>
        <w:t xml:space="preserve"> </w:t>
      </w:r>
      <w:hyperlink w:anchor="cape-town-context">
        <w:r>
          <w:rPr>
            <w:rStyle w:val="Hyperlink"/>
          </w:rPr>
          <w:t xml:space="preserve">South Africa, Cape Town</w:t>
        </w:r>
      </w:hyperlink>
      <w:r>
        <w:t xml:space="preserve">-based engineering teams are prioritizing energy-efficient solutions. The</w:t>
      </w:r>
      <w:r>
        <w:t xml:space="preserve"> </w:t>
      </w:r>
      <w:hyperlink w:anchor="telecommunication-engineer">
        <w:r>
          <w:rPr>
            <w:rStyle w:val="Hyperlink"/>
          </w:rPr>
          <w:t xml:space="preserve">Telecommunication Engineer</w:t>
        </w:r>
      </w:hyperlink>
      <w:r>
        <w:t xml:space="preserve"> </w:t>
      </w:r>
      <w:r>
        <w:t xml:space="preserve">is tasked with reducing the carbon footprint of network operations by deploying solar-powered base stations and optimizing equipment to consume less electricity during off-peak hours. This sustainability focus aligns with global corporate social responsibility goals and ensures operational viability amidst energy constraints.</w:t>
      </w:r>
    </w:p>
    <w:bookmarkEnd w:id="27"/>
    <w:bookmarkEnd w:id="28"/>
    <w:bookmarkStart w:id="29" w:name="future-directions-and-recommendations"/>
    <w:p>
      <w:pPr>
        <w:pStyle w:val="Heading2"/>
      </w:pPr>
      <w:r>
        <w:t xml:space="preserve">5. Future Directions and Recommendations</w:t>
      </w:r>
    </w:p>
    <w:p>
      <w:pPr>
        <w:pStyle w:val="FirstParagraph"/>
      </w:pPr>
      <w:r>
        <w:t xml:space="preserve">To sustain growth,</w:t>
      </w:r>
      <w:r>
        <w:t xml:space="preserve"> </w:t>
      </w:r>
      <w:hyperlink w:anchor="cape-town-context">
        <w:r>
          <w:rPr>
            <w:rStyle w:val="Hyperlink"/>
          </w:rPr>
          <w:t xml:space="preserve">South Africa, Cape Town</w:t>
        </w:r>
      </w:hyperlink>
      <w:r>
        <w:t xml:space="preserve"> </w:t>
      </w:r>
      <w:r>
        <w:t xml:space="preserve">requires a forward-thinking approach to telecommunications planning. The following recommendations are proposed for stakeholders:</w:t>
      </w:r>
    </w:p>
    <w:p>
      <w:pPr>
        <w:numPr>
          <w:ilvl w:val="0"/>
          <w:numId w:val="1001"/>
        </w:numPr>
        <w:pStyle w:val="Compact"/>
      </w:pPr>
      <w:r>
        <w:rPr>
          <w:bCs/>
          <w:b/>
        </w:rPr>
        <w:t xml:space="preserve">Skill Development:</w:t>
      </w:r>
      <w:r>
        <w:t xml:space="preserve"> </w:t>
      </w:r>
      <w:r>
        <w:t xml:space="preserve">There is a need for increased investment in STEM education to produce more local</w:t>
      </w:r>
      <w:r>
        <w:t xml:space="preserve"> </w:t>
      </w:r>
      <w:hyperlink w:anchor="telecommunication-engineer">
        <w:r>
          <w:rPr>
            <w:rStyle w:val="Hyperlink"/>
          </w:rPr>
          <w:t xml:space="preserve">Telecommunication Engineers</w:t>
        </w:r>
      </w:hyperlink>
      <w:r>
        <w:t xml:space="preserve">. Collaborative programs between universities, such as the University of Cape Town, and industry players can ensure a steady pipeline of skilled professionals.</w:t>
      </w:r>
    </w:p>
    <w:p>
      <w:pPr>
        <w:numPr>
          <w:ilvl w:val="0"/>
          <w:numId w:val="1001"/>
        </w:numPr>
        <w:pStyle w:val="Compact"/>
      </w:pPr>
      <w:r>
        <w:rPr>
          <w:bCs/>
          <w:b/>
        </w:rPr>
        <w:t xml:space="preserve">Municipal Cooperation:</w:t>
      </w:r>
      <w:r>
        <w:t xml:space="preserve"> </w:t>
      </w:r>
      <w:r>
        <w:t xml:space="preserve">Streamlining approval processes for infrastructure deployment is essential. The</w:t>
      </w:r>
      <w:r>
        <w:t xml:space="preserve"> </w:t>
      </w:r>
      <w:hyperlink w:anchor="telecommunication-engineer">
        <w:r>
          <w:rPr>
            <w:rStyle w:val="Hyperlink"/>
          </w:rPr>
          <w:t xml:space="preserve">Telecommunication Engineer</w:t>
        </w:r>
      </w:hyperlink>
      <w:r>
        <w:t xml:space="preserve"> </w:t>
      </w:r>
      <w:r>
        <w:t xml:space="preserve">often faces bureaucratic delays that hinder rapid network expansion. Municipal governments in</w:t>
      </w:r>
      <w:r>
        <w:t xml:space="preserve"> </w:t>
      </w:r>
      <w:hyperlink w:anchor="cape-town-context">
        <w:r>
          <w:rPr>
            <w:rStyle w:val="Hyperlink"/>
          </w:rPr>
          <w:t xml:space="preserve">South Africa, Cape Town</w:t>
        </w:r>
      </w:hyperlink>
      <w:r>
        <w:t xml:space="preserve"> </w:t>
      </w:r>
      <w:r>
        <w:t xml:space="preserve">should adopt "dig-once" policies to facilitate easier access for utility providers.</w:t>
      </w:r>
    </w:p>
    <w:p>
      <w:pPr>
        <w:numPr>
          <w:ilvl w:val="0"/>
          <w:numId w:val="1001"/>
        </w:numPr>
        <w:pStyle w:val="Compact"/>
      </w:pPr>
      <w:r>
        <w:rPr>
          <w:bCs/>
          <w:b/>
        </w:rPr>
        <w:t xml:space="preserve">Innovation Hubs:</w:t>
      </w:r>
      <w:r>
        <w:t xml:space="preserve"> </w:t>
      </w:r>
      <w:r>
        <w:t xml:space="preserve">Supporting local innovation hubs where engineers can experiment with new technologies like Internet of Things (IoT) applications for smart city management will further solidify Cape Town’s status as a tech leader.</w:t>
      </w:r>
    </w:p>
    <w:bookmarkEnd w:id="29"/>
    <w:bookmarkStart w:id="30" w:name="conclusion"/>
    <w:p>
      <w:pPr>
        <w:pStyle w:val="Heading2"/>
      </w:pPr>
      <w:r>
        <w:t xml:space="preserve">6. Conclusion</w:t>
      </w:r>
    </w:p>
    <w:p>
      <w:pPr>
        <w:pStyle w:val="FirstParagraph"/>
      </w:pPr>
      <w:r>
        <w:t xml:space="preserve">In conclusion, the</w:t>
      </w:r>
      <w:r>
        <w:t xml:space="preserve"> </w:t>
      </w:r>
      <w:hyperlink w:anchor="telecommunication-engineer">
        <w:r>
          <w:rPr>
            <w:rStyle w:val="Hyperlink"/>
          </w:rPr>
          <w:t xml:space="preserve">Telecommunication Engineer</w:t>
        </w:r>
      </w:hyperlink>
      <w:r>
        <w:t xml:space="preserve"> </w:t>
      </w:r>
      <w:r>
        <w:t xml:space="preserve">is an indispensable asset to the development and stability of</w:t>
      </w:r>
      <w:r>
        <w:t xml:space="preserve"> </w:t>
      </w:r>
      <w:hyperlink w:anchor="cape-town-context">
        <w:r>
          <w:rPr>
            <w:rStyle w:val="Hyperlink"/>
          </w:rPr>
          <w:t xml:space="preserve">South Africa, Cape Town</w:t>
        </w:r>
      </w:hyperlink>
      <w:r>
        <w:t xml:space="preserve">. As the city continues to grow as a global technology hub, these professionals must navigate technical complexities, social inequalities, and infrastructural limitations with ingenuity and precision. By focusing on inclusive connectivity, energy efficiency, and robust infrastructure design, the engineering community in</w:t>
      </w:r>
      <w:r>
        <w:t xml:space="preserve"> </w:t>
      </w:r>
      <w:hyperlink w:anchor="cape-town-context">
        <w:r>
          <w:rPr>
            <w:rStyle w:val="Hyperlink"/>
          </w:rPr>
          <w:t xml:space="preserve">South Africa, Cape Town</w:t>
        </w:r>
      </w:hyperlink>
      <w:r>
        <w:t xml:space="preserve"> </w:t>
      </w:r>
      <w:r>
        <w:t xml:space="preserve">can ensure that telecommunications serve as a catalyst for sustainable economic growth and social equity for all citizens.</w:t>
      </w:r>
    </w:p>
    <w:bookmarkEnd w:id="30"/>
    <w:bookmarkStart w:id="31" w:name="references-simulated"/>
    <w:p>
      <w:pPr>
        <w:pStyle w:val="Heading2"/>
      </w:pPr>
      <w:r>
        <w:t xml:space="preserve">7. References (Simulated)</w:t>
      </w:r>
    </w:p>
    <w:p>
      <w:pPr>
        <w:numPr>
          <w:ilvl w:val="0"/>
          <w:numId w:val="1002"/>
        </w:numPr>
        <w:pStyle w:val="Compact"/>
      </w:pPr>
      <w:r>
        <w:t xml:space="preserve">Broadband Infraco. (2023).</w:t>
      </w:r>
      <w:r>
        <w:t xml:space="preserve"> </w:t>
      </w:r>
      <w:r>
        <w:rPr>
          <w:iCs/>
          <w:i/>
        </w:rPr>
        <w:t xml:space="preserve">National Broadband Plan: Infrastructure Deployment Strategies</w:t>
      </w:r>
      <w:r>
        <w:t xml:space="preserve">. Pretoria, South Africa.</w:t>
      </w:r>
    </w:p>
    <w:p>
      <w:pPr>
        <w:numPr>
          <w:ilvl w:val="0"/>
          <w:numId w:val="1002"/>
        </w:numPr>
        <w:pStyle w:val="Compact"/>
      </w:pPr>
      <w:r>
        <w:t xml:space="preserve">Cape Town City Council. (2024).</w:t>
      </w:r>
      <w:r>
        <w:t xml:space="preserve"> </w:t>
      </w:r>
      <w:r>
        <w:rPr>
          <w:iCs/>
          <w:i/>
        </w:rPr>
        <w:t xml:space="preserve">Digital City Strategy 2030</w:t>
      </w:r>
      <w:r>
        <w:t xml:space="preserve">. Cape Town Municipal Reports.</w:t>
      </w:r>
    </w:p>
    <w:p>
      <w:pPr>
        <w:numPr>
          <w:ilvl w:val="0"/>
          <w:numId w:val="1002"/>
        </w:numPr>
        <w:pStyle w:val="Compact"/>
      </w:pPr>
      <w:r>
        <w:t xml:space="preserve">Government of South Africa. (2023).</w:t>
      </w:r>
      <w:r>
        <w:t xml:space="preserve"> </w:t>
      </w:r>
      <w:r>
        <w:rPr>
          <w:iCs/>
          <w:i/>
        </w:rPr>
        <w:t xml:space="preserve">Electronic Communications Amendment Act: Regulatory Frameworks</w:t>
      </w:r>
      <w:r>
        <w:t xml:space="preserve">. Pretoria.</w:t>
      </w:r>
    </w:p>
    <w:p>
      <w:pPr>
        <w:numPr>
          <w:ilvl w:val="0"/>
          <w:numId w:val="1002"/>
        </w:numPr>
        <w:pStyle w:val="Compact"/>
      </w:pPr>
      <w:r>
        <w:t xml:space="preserve">Mobility Insight. (2024).</w:t>
      </w:r>
      <w:r>
        <w:t xml:space="preserve"> </w:t>
      </w:r>
      <w:r>
        <w:rPr>
          <w:iCs/>
          <w:i/>
        </w:rPr>
        <w:t xml:space="preserve">Cape Town Mobile Network Performance Review</w:t>
      </w:r>
      <w:r>
        <w:t xml:space="preserve">. Johannesburg: Telco Analytics.</w:t>
      </w:r>
    </w:p>
    <w:p>
      <w:pPr>
        <w:numPr>
          <w:ilvl w:val="0"/>
          <w:numId w:val="1002"/>
        </w:numPr>
        <w:pStyle w:val="Compact"/>
      </w:pPr>
      <w:r>
        <w:t xml:space="preserve">Rogers, J., &amp; Van der Merwe, K. (2023). "Urban Fiber Optic Planning in High-Density Areas."</w:t>
      </w:r>
      <w:r>
        <w:t xml:space="preserve"> </w:t>
      </w:r>
      <w:r>
        <w:rPr>
          <w:iCs/>
          <w:i/>
        </w:rPr>
        <w:t xml:space="preserve">Journal of South African Engineering</w:t>
      </w:r>
      <w:r>
        <w:t xml:space="preserve">, 15(2), 45-60.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Telecommunication Engineering in South Africa, Cape Town</dc:title>
  <dc:creator/>
  <cp:keywords/>
  <dcterms:created xsi:type="dcterms:W3CDTF">2026-07-29T15:36:16Z</dcterms:created>
  <dcterms:modified xsi:type="dcterms:W3CDTF">2026-07-29T15:36:16Z</dcterms:modified>
</cp:coreProperties>
</file>

<file path=docProps/custom.xml><?xml version="1.0" encoding="utf-8"?>
<Properties xmlns="http://schemas.openxmlformats.org/officeDocument/2006/custom-properties" xmlns:vt="http://schemas.openxmlformats.org/officeDocument/2006/docPropsVTypes"/>
</file>