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Chile</w:t>
      </w:r>
      <w:r>
        <w:t xml:space="preserve"> </w:t>
      </w:r>
      <w:r>
        <w:t xml:space="preserve">Santiago:</w:t>
      </w:r>
      <w:r>
        <w:t xml:space="preserve"> </w:t>
      </w:r>
      <w:r>
        <w:t xml:space="preserve">Bridging</w:t>
      </w:r>
      <w:r>
        <w:t xml:space="preserve"> </w:t>
      </w:r>
      <w:r>
        <w:t xml:space="preserve">Linguistic</w:t>
      </w:r>
      <w:r>
        <w:t xml:space="preserve"> </w:t>
      </w:r>
      <w:r>
        <w:t xml:space="preserve">Gaps</w:t>
      </w:r>
      <w:r>
        <w:t xml:space="preserve"> </w:t>
      </w:r>
      <w:r>
        <w:t xml:space="preserve">in</w:t>
      </w:r>
      <w:r>
        <w:t xml:space="preserve"> </w:t>
      </w:r>
      <w:r>
        <w:t xml:space="preserve">a</w:t>
      </w:r>
      <w:r>
        <w:t xml:space="preserve"> </w:t>
      </w:r>
      <w:r>
        <w:t xml:space="preserve">Globalized</w:t>
      </w:r>
      <w:r>
        <w:t xml:space="preserve"> </w:t>
      </w:r>
      <w:r>
        <w:t xml:space="preserve">Economy</w:t>
      </w:r>
    </w:p>
    <w:bookmarkStart w:id="32" w:name="Xead6475a031559e2ac1215708f35f3eb1e70546"/>
    <w:p>
      <w:pPr>
        <w:pStyle w:val="Heading1"/>
      </w:pPr>
      <w:r>
        <w:t xml:space="preserve">The Strategic Imperative of Translator and Interpreter Services in Chile Santiago</w:t>
      </w:r>
    </w:p>
    <w:p>
      <w:pPr>
        <w:pStyle w:val="FirstParagraph"/>
      </w:pPr>
      <w:r>
        <w:rPr>
          <w:bCs/>
          <w:b/>
        </w:rPr>
        <w:t xml:space="preserve">A Research Paper on Linguistic Accessibility, Economic Integration, and Legal Compliance in the Capital of Chile Santiago</w:t>
      </w:r>
    </w:p>
    <w:p>
      <w:pPr>
        <w:pStyle w:val="BodyText"/>
      </w:pPr>
      <w:r>
        <w:t xml:space="preserve">Date: October 2023</w:t>
      </w:r>
      <w:r>
        <w:br/>
      </w:r>
      <w:r>
        <w:t xml:space="preserve">Subject: Applied Linguistics and International Business Strategy</w:t>
      </w:r>
    </w:p>
    <w:bookmarkStart w:id="20" w:name="abstract"/>
    <w:p>
      <w:pPr>
        <w:pStyle w:val="Heading3"/>
      </w:pPr>
      <w:r>
        <w:t xml:space="preserve">Abstract</w:t>
      </w:r>
    </w:p>
    <w:p>
      <w:pPr>
        <w:pStyle w:val="FirstParagraph"/>
      </w:pPr>
      <w:r>
        <w:t xml:space="preserve">This research paper examines the critical role of professional translator and interpreter services within the context of Chile Santiago. As a burgeoning economic hub in Latin America, Chile Santiago faces increasing demands for cross-linguistic communication driven by globalization, international trade, tourism, and legal migrations. This study analyzes the linguistic landscape of Chile Santiago, highlighting the necessity for high-quality translation and interpretation to ensure legal compliance in judicial proceedings, facilitate business operations in multinational corporations located in Santiago de Chile Santiago's central business districts, and enhance public service accessibility. The paper argues that robust translator interpreter infrastructure is not merely a convenience but a fundamental pillar of social inclusion and economic competitiveness for Chile Santiago.</w:t>
      </w:r>
    </w:p>
    <w:bookmarkEnd w:id="20"/>
    <w:p>
      <w:pPr>
        <w:pStyle w:val="BodyText"/>
      </w:pPr>
      <w:r>
        <w:rPr>
          <w:bCs/>
          <w:b/>
        </w:rPr>
        <w:t xml:space="preserve">Keywords:</w:t>
      </w:r>
      <w:r>
        <w:t xml:space="preserve"> </w:t>
      </w:r>
    </w:p>
    <w:p>
      <w:pPr>
        <w:pStyle w:val="BodyText"/>
      </w:pPr>
      <w:r>
        <w:t xml:space="preserve">Linguistic Diversity in Chile Santiago</w:t>
      </w:r>
    </w:p>
    <w:p>
      <w:pPr>
        <w:pStyle w:val="BodyText"/>
      </w:pPr>
      <w:r>
        <w:t xml:space="preserve">B2B Translation Services</w:t>
      </w:r>
    </w:p>
    <w:p>
      <w:pPr>
        <w:pStyle w:val="BodyText"/>
      </w:pPr>
      <w:r>
        <w:t xml:space="preserve">Court Interpreting in Chile Santiago</w:t>
      </w:r>
    </w:p>
    <w:p>
      <w:pPr>
        <w:pStyle w:val="BodyText"/>
      </w:pPr>
      <w:r>
        <w:t xml:space="preserve">Multicultural Management in Santiago de Chile;</w:t>
      </w:r>
    </w:p>
    <w:bookmarkStart w:id="21" w:name="X6bf9f38bd28fc50f8b419a9fce8d2d3f0b503c4"/>
    <w:p>
      <w:pPr>
        <w:pStyle w:val="Heading2"/>
      </w:pPr>
      <w:r>
        <w:t xml:space="preserve">1. Introduction: The Linguistic Landscape of Chile Santiago</w:t>
      </w:r>
    </w:p>
    <w:p>
      <w:pPr>
        <w:pStyle w:val="FirstParagraph"/>
      </w:pPr>
      <w:r>
        <w:t xml:space="preserve">The Republic of Chile, positioned strategically along the southwestern edge of South America, has emerged as one of the most stable and prosperous economies in the region. At its heart lies</w:t>
      </w:r>
      <w:r>
        <w:t xml:space="preserve"> </w:t>
      </w:r>
      <w:r>
        <w:rPr>
          <w:bCs/>
          <w:b/>
        </w:rPr>
        <w:t xml:space="preserve">Santiago de Chile Santiago</w:t>
      </w:r>
      <w:r>
        <w:t xml:space="preserve">, a metropolis that serves as the political, cultural, and economic nerve center of the nation. However, beneath its modern facade and technological advancement lies a complex linguistic reality. While Spanish is the dominant language spoken by approximately 99% of the population in</w:t>
      </w:r>
      <w:r>
        <w:t xml:space="preserve"> </w:t>
      </w:r>
      <w:r>
        <w:rPr>
          <w:bCs/>
          <w:b/>
        </w:rPr>
        <w:t xml:space="preserve">Chile Santiago</w:t>
      </w:r>
      <w:r>
        <w:t xml:space="preserve">, there is a growing necessity for professional linguistic mediation due to several factors: indigenous languages such as Mapudungun, Rapa Nui, and Aymara; significant immigrant populations from neighboring Andean countries and beyond; and the influx of international businesses establishing headquarters in</w:t>
      </w:r>
      <w:r>
        <w:t xml:space="preserve"> </w:t>
      </w:r>
      <w:r>
        <w:rPr>
          <w:bCs/>
          <w:b/>
        </w:rPr>
        <w:t xml:space="preserve">Chile Santiago</w:t>
      </w:r>
      <w:r>
        <w:t xml:space="preserve">.</w:t>
      </w:r>
    </w:p>
    <w:p>
      <w:pPr>
        <w:pStyle w:val="BodyText"/>
      </w:pPr>
      <w:r>
        <w:t xml:space="preserve">The term "Translator Interpreter" encompasses two distinct but complementary disciplines. Translation deals with written text, ensuring accuracy in legal documents, marketing materials, and technical manuals. Interpretation involves spoken language, facilitating real-time communication in courts, medical appointments, and business negotiations. In</w:t>
      </w:r>
      <w:r>
        <w:t xml:space="preserve"> </w:t>
      </w:r>
      <w:r>
        <w:rPr>
          <w:bCs/>
          <w:b/>
        </w:rPr>
        <w:t xml:space="preserve">Chile Santiago</w:t>
      </w:r>
      <w:r>
        <w:t xml:space="preserve">, the integration of these services is crucial for maintaining social cohesion and economic efficiency.</w:t>
      </w:r>
    </w:p>
    <w:bookmarkEnd w:id="21"/>
    <w:bookmarkStart w:id="24" w:name="Xb520a2c86f41ce54020fde8f08891afcadcf710"/>
    <w:p>
      <w:pPr>
        <w:pStyle w:val="Heading2"/>
      </w:pPr>
      <w:r>
        <w:t xml:space="preserve">2. Economic Drivers: The Role of Translation in Business Development</w:t>
      </w:r>
    </w:p>
    <w:p>
      <w:pPr>
        <w:pStyle w:val="FirstParagraph"/>
      </w:pPr>
      <w:r>
        <w:rPr>
          <w:bCs/>
          <w:b/>
        </w:rPr>
        <w:t xml:space="preserve">Santiago de Chile Santiago</w:t>
      </w:r>
      <w:r>
        <w:t xml:space="preserve"> </w:t>
      </w:r>
      <w:r>
        <w:t xml:space="preserve">is increasingly becoming a gateway for international investment into Latin America. Multinational corporations (MNCs) from the United States, Europe, and Asia are setting up operations here to access regional markets. For these entities, professional translation services are indispensable. Contracts, intellectual property filings, financial reports, and employee handbooks must be translated with precision to avoid legal ambiguities.</w:t>
      </w:r>
    </w:p>
    <w:bookmarkStart w:id="22" w:name="marketing-localization"/>
    <w:p>
      <w:pPr>
        <w:pStyle w:val="Heading3"/>
      </w:pPr>
      <w:r>
        <w:t xml:space="preserve">2.1 Marketing Localization</w:t>
      </w:r>
    </w:p>
    <w:p>
      <w:pPr>
        <w:pStyle w:val="FirstParagraph"/>
      </w:pPr>
      <w:r>
        <w:t xml:space="preserve">Beyond literal translation effective marketing requires localization adapted to the specific cultural nuances of</w:t>
      </w:r>
      <w:r>
        <w:t xml:space="preserve"> </w:t>
      </w:r>
      <w:r>
        <w:rPr>
          <w:bCs/>
          <w:b/>
        </w:rPr>
        <w:t xml:space="preserve">Santiago de Chile Santiago</w:t>
      </w:r>
      <w:r>
        <w:t xml:space="preserve">. Direct translations often fail to resonate with local audiences. Professional translators working in</w:t>
      </w:r>
      <w:r>
        <w:t xml:space="preserve"> </w:t>
      </w:r>
      <w:r>
        <w:rPr>
          <w:bCs/>
          <w:b/>
        </w:rPr>
        <w:t xml:space="preserve">Chile Santiago</w:t>
      </w:r>
      <w:r>
        <w:t xml:space="preserve"> </w:t>
      </w:r>
      <w:r>
        <w:t xml:space="preserve">must understand local idioms, slang, and consumer behavior trends. For instance, advertising campaigns for global brands entering the Chilean market require careful adaptation to align with the values and humor of the Chilean public in</w:t>
      </w:r>
      <w:r>
        <w:t xml:space="preserve"> </w:t>
      </w:r>
      <w:r>
        <w:rPr>
          <w:bCs/>
          <w:b/>
        </w:rPr>
        <w:t xml:space="preserve">Santiago de Chile Santiago</w:t>
      </w:r>
      <w:r>
        <w:t xml:space="preserve">. Failure to do so can result in brand misrepresentation and financial loss.</w:t>
      </w:r>
    </w:p>
    <w:bookmarkEnd w:id="22"/>
    <w:bookmarkStart w:id="23" w:name="technical-and-scientific-translation"/>
    <w:p>
      <w:pPr>
        <w:pStyle w:val="Heading3"/>
      </w:pPr>
      <w:r>
        <w:t xml:space="preserve">2.2 Technical and Scientific Translation</w:t>
      </w:r>
    </w:p>
    <w:p>
      <w:pPr>
        <w:pStyle w:val="FirstParagraph"/>
      </w:pPr>
      <w:r>
        <w:rPr>
          <w:bCs/>
          <w:b/>
        </w:rPr>
        <w:t xml:space="preserve">Chile Santiago</w:t>
      </w:r>
      <w:r>
        <w:t xml:space="preserve"> </w:t>
      </w:r>
      <w:r>
        <w:t xml:space="preserve">is also a hub for mining technology, agriculture research, and renewable energy projects. These sectors rely heavily on technical documentation sourced from global partners. Accurate translation of engineering specifications, safety protocols, and scientific papers is vital for operational safety and regulatory compliance in</w:t>
      </w:r>
      <w:r>
        <w:t xml:space="preserve"> </w:t>
      </w:r>
      <w:r>
        <w:rPr>
          <w:bCs/>
          <w:b/>
        </w:rPr>
        <w:t xml:space="preserve">Santiago de Chile Santiago</w:t>
      </w:r>
      <w:r>
        <w:t xml:space="preserve">.</w:t>
      </w:r>
    </w:p>
    <w:bookmarkEnd w:id="23"/>
    <w:bookmarkEnd w:id="24"/>
    <w:bookmarkStart w:id="27" w:name="Xf3ec1e7a6357b6f8220f53797e1a739bbf9b384"/>
    <w:p>
      <w:pPr>
        <w:pStyle w:val="Heading2"/>
      </w:pPr>
      <w:r>
        <w:t xml:space="preserve">3. Legal Framework: The Necessity of Interpretation in Judicial Proceedings</w:t>
      </w:r>
    </w:p>
    <w:p>
      <w:pPr>
        <w:pStyle w:val="FirstParagraph"/>
      </w:pPr>
      <w:r>
        <w:t xml:space="preserve">The justice system in</w:t>
      </w:r>
      <w:r>
        <w:t xml:space="preserve"> </w:t>
      </w:r>
      <w:r>
        <w:rPr>
          <w:bCs/>
          <w:b/>
        </w:rPr>
        <w:t xml:space="preserve">Chile Santiago</w:t>
      </w:r>
      <w:r>
        <w:t xml:space="preserve"> </w:t>
      </w:r>
      <w:r>
        <w:t xml:space="preserve">operates primarily in Spanish. However, with an increasing number of non-Spanish speakers involved in legal matters—including defendants, witnesses, and victims from diverse linguistic backgrounds—the right to due process mandates the provision of interpreter services. The Chilean legal code emphasizes the right to defense and understanding one’s rights, which is impossible without competent interpretation.</w:t>
      </w:r>
    </w:p>
    <w:bookmarkStart w:id="25" w:name="courtroom-interpreting"/>
    <w:p>
      <w:pPr>
        <w:pStyle w:val="Heading3"/>
      </w:pPr>
      <w:r>
        <w:t xml:space="preserve">3.1 Courtroom Interpreting</w:t>
      </w:r>
    </w:p>
    <w:p>
      <w:pPr>
        <w:pStyle w:val="FirstParagraph"/>
      </w:pPr>
      <w:r>
        <w:t xml:space="preserve">In</w:t>
      </w:r>
      <w:r>
        <w:t xml:space="preserve"> </w:t>
      </w:r>
      <w:r>
        <w:rPr>
          <w:bCs/>
          <w:b/>
        </w:rPr>
        <w:t xml:space="preserve">Santiago de Chile Santiago</w:t>
      </w:r>
      <w:r>
        <w:t xml:space="preserve">, courts handle cases involving migrants, tourists, and indigenous communities who may not be fluent in Spanish. Professional interpreters serve as the bridge between the judiciary and these individuals. Unlike casual translation, interpreting requires immediate cognitive processing and cultural mediation. Errors in a courtroom setting can lead to wrongful convictions or miscarriages of justice. Therefore, accredited interpreters familiar with legal terminology specific to</w:t>
      </w:r>
      <w:r>
        <w:t xml:space="preserve"> </w:t>
      </w:r>
      <w:r>
        <w:rPr>
          <w:bCs/>
          <w:b/>
        </w:rPr>
        <w:t xml:space="preserve">Chile Santiago</w:t>
      </w:r>
      <w:r>
        <w:t xml:space="preserve">'s judicial system are essential.</w:t>
      </w:r>
    </w:p>
    <w:bookmarkEnd w:id="25"/>
    <w:bookmarkStart w:id="26" w:name="notarial-and-administrative-translation"/>
    <w:p>
      <w:pPr>
        <w:pStyle w:val="Heading3"/>
      </w:pPr>
      <w:r>
        <w:t xml:space="preserve">3.2 Notarial and Administrative Translation</w:t>
      </w:r>
    </w:p>
    <w:p>
      <w:pPr>
        <w:pStyle w:val="FirstParagraph"/>
      </w:pPr>
      <w:r>
        <w:t xml:space="preserve">Bureaucracy in</w:t>
      </w:r>
      <w:r>
        <w:t xml:space="preserve"> </w:t>
      </w:r>
      <w:r>
        <w:rPr>
          <w:bCs/>
          <w:b/>
        </w:rPr>
        <w:t xml:space="preserve">Santiago de Chile Santiago</w:t>
      </w:r>
      <w:r>
        <w:t xml:space="preserve">, whether related to visa applications, property acquisition, or business registration, requires documents to be translated by officially certified translators. These professionals often require a "sello" (stamp) from the Supreme Court of Chile to validate their translations. This regulatory framework ensures that all parties interacting with the government in</w:t>
      </w:r>
      <w:r>
        <w:t xml:space="preserve"> </w:t>
      </w:r>
      <w:r>
        <w:rPr>
          <w:bCs/>
          <w:b/>
        </w:rPr>
        <w:t xml:space="preserve">Santiago de Chile Santiago</w:t>
      </w:r>
      <w:r>
        <w:t xml:space="preserve"> </w:t>
      </w:r>
      <w:r>
        <w:t xml:space="preserve">are dealing with accurate and legally binding linguistic conversions.</w:t>
      </w:r>
    </w:p>
    <w:bookmarkEnd w:id="26"/>
    <w:bookmarkEnd w:id="27"/>
    <w:bookmarkStart w:id="28" w:name="Xaab9153e652cac1c74c4168399d4f050f337a16"/>
    <w:p>
      <w:pPr>
        <w:pStyle w:val="Heading2"/>
      </w:pPr>
      <w:r>
        <w:t xml:space="preserve">4. Social Inclusion and Public Health Services</w:t>
      </w:r>
    </w:p>
    <w:p>
      <w:pPr>
        <w:pStyle w:val="FirstParagraph"/>
      </w:pPr>
      <w:r>
        <w:t xml:space="preserve">Beyond economics and law, translator and interpreter services play a humanitarian role in</w:t>
      </w:r>
      <w:r>
        <w:t xml:space="preserve"> </w:t>
      </w:r>
      <w:r>
        <w:rPr>
          <w:bCs/>
          <w:b/>
        </w:rPr>
        <w:t xml:space="preserve">Santiago de Chile Santiago</w:t>
      </w:r>
      <w:r>
        <w:t xml:space="preserve">. Public healthcare facilities in</w:t>
      </w:r>
      <w:r>
        <w:t xml:space="preserve"> </w:t>
      </w:r>
      <w:r>
        <w:rPr>
          <w:bCs/>
          <w:b/>
        </w:rPr>
        <w:t xml:space="preserve">Santiago de Chile Santiago</w:t>
      </w:r>
      <w:r>
        <w:t xml:space="preserve">, such as the public hospital network, frequently encounter patients with limited Spanish proficiency. Miscommunication in a medical setting can have life-threatening consequences. Professional interpreters ensure that medical histories are accurately recorded and treatment plans are clearly understood.</w:t>
      </w:r>
    </w:p>
    <w:p>
      <w:pPr>
        <w:pStyle w:val="BodyText"/>
      </w:pPr>
      <w:r>
        <w:t xml:space="preserve">Furthermore, social workers and NGOs operating in</w:t>
      </w:r>
      <w:r>
        <w:t xml:space="preserve"> </w:t>
      </w:r>
      <w:r>
        <w:rPr>
          <w:bCs/>
          <w:b/>
        </w:rPr>
        <w:t xml:space="preserve">Santiago de Chile Santiago</w:t>
      </w:r>
      <w:r>
        <w:t xml:space="preserve"> </w:t>
      </w:r>
      <w:r>
        <w:t xml:space="preserve">utilize translation services to assist vulnerable populations, including undocumented migrants and refugees. By providing accessible information regarding housing, labor rights, and education in their native languages, these organizations promote integration and reduce social friction within</w:t>
      </w:r>
      <w:r>
        <w:t xml:space="preserve"> </w:t>
      </w:r>
      <w:r>
        <w:rPr>
          <w:bCs/>
          <w:b/>
        </w:rPr>
        <w:t xml:space="preserve">Chile Santiago</w:t>
      </w:r>
      <w:r>
        <w:t xml:space="preserve">.</w:t>
      </w:r>
    </w:p>
    <w:bookmarkEnd w:id="28"/>
    <w:bookmarkStart w:id="29" w:name="Xfde5e74b61716ca4a1fc1469a6da7db686ea200"/>
    <w:p>
      <w:pPr>
        <w:pStyle w:val="Heading2"/>
      </w:pPr>
      <w:r>
        <w:t xml:space="preserve">5. Challenges Facing the Industry in Chile Santiago</w:t>
      </w:r>
    </w:p>
    <w:p>
      <w:pPr>
        <w:pStyle w:val="FirstParagraph"/>
      </w:pPr>
      <w:r>
        <w:t xml:space="preserve">Despite the growing demand, the industry of translator and interpreter services in</w:t>
      </w:r>
      <w:r>
        <w:t xml:space="preserve"> </w:t>
      </w:r>
      <w:r>
        <w:rPr>
          <w:bCs/>
          <w:b/>
        </w:rPr>
        <w:t xml:space="preserve">Santiago de Chile Santiago</w:t>
      </w:r>
      <w:r>
        <w:t xml:space="preserve">, faces several challenges:</w:t>
      </w:r>
    </w:p>
    <w:p>
      <w:pPr>
        <w:numPr>
          <w:ilvl w:val="0"/>
          <w:numId w:val="1001"/>
        </w:numPr>
        <w:pStyle w:val="Compact"/>
      </w:pPr>
      <w:r>
        <w:rPr>
          <w:bCs/>
          <w:b/>
        </w:rPr>
        <w:t xml:space="preserve">Certification Standards:</w:t>
      </w:r>
    </w:p>
    <w:p>
      <w:pPr>
        <w:numPr>
          <w:ilvl w:val="0"/>
          <w:numId w:val="1001"/>
        </w:numPr>
        <w:pStyle w:val="Compact"/>
      </w:pPr>
      <w:r>
        <w:rPr>
          <w:bCs/>
          <w:b/>
        </w:rPr>
        <w:t xml:space="preserve">Digital Divide:</w:t>
      </w:r>
      <w:r>
        <w:t xml:space="preserve">Santiago de Chile Santiago, human nuance remains irreplaceable. The challenge is for the industry to integrate technology without losing the cultural empathy that human translators and interpreters provide.</w:t>
      </w:r>
    </w:p>
    <w:p>
      <w:pPr>
        <w:numPr>
          <w:ilvl w:val="0"/>
          <w:numId w:val="1001"/>
        </w:numPr>
        <w:pStyle w:val="Compact"/>
      </w:pPr>
      <w:r>
        <w:rPr>
          <w:bCs/>
          <w:b/>
        </w:rPr>
        <w:t xml:space="preserve">Awareness:</w:t>
      </w:r>
      <w:r>
        <w:t xml:space="preserve">Santiago de Chile Santiago regarding when professional services are legally required versus when they are merely helpful. Education campaigns by the Ministry of Foreign Affairs and local bar associations could help clarify these distinctions.</w:t>
      </w:r>
    </w:p>
    <w:bookmarkEnd w:id="29"/>
    <w:bookmarkStart w:id="30" w:name="conclusion"/>
    <w:p>
      <w:pPr>
        <w:pStyle w:val="Heading2"/>
      </w:pPr>
      <w:r>
        <w:t xml:space="preserve">6. Conclusion</w:t>
      </w:r>
    </w:p>
    <w:p>
      <w:pPr>
        <w:pStyle w:val="FirstParagraph"/>
      </w:pPr>
      <w:r>
        <w:t xml:space="preserve">In conclusion, the role of professional translator and interpreter services is foundational to the functioning and evolution of</w:t>
      </w:r>
      <w:r>
        <w:t xml:space="preserve"> </w:t>
      </w:r>
      <w:r>
        <w:rPr>
          <w:bCs/>
          <w:b/>
        </w:rPr>
        <w:t xml:space="preserve">Santiago de Chile Santiago</w:t>
      </w:r>
      <w:r>
        <w:t xml:space="preserve">. As this city continues to position itself as a global business hub and a diverse multicultural society, the demand for high-quality linguistic mediation will only increase. From ensuring fair trials in courtrooms across</w:t>
      </w:r>
      <w:r>
        <w:t xml:space="preserve"> </w:t>
      </w:r>
      <w:r>
        <w:rPr>
          <w:bCs/>
          <w:b/>
        </w:rPr>
        <w:t xml:space="preserve">Chile Santiago</w:t>
      </w:r>
      <w:r>
        <w:t xml:space="preserve"> </w:t>
      </w:r>
      <w:r>
        <w:t xml:space="preserve">to facilitating seamless international trade contracts, these services underpin both social justice and economic prosperity.</w:t>
      </w:r>
    </w:p>
    <w:p>
      <w:pPr>
        <w:pStyle w:val="BodyText"/>
      </w:pPr>
      <w:r>
        <w:t xml:space="preserve">Policymakers in</w:t>
      </w:r>
      <w:r>
        <w:t xml:space="preserve"> </w:t>
      </w:r>
      <w:r>
        <w:rPr>
          <w:bCs/>
          <w:b/>
        </w:rPr>
        <w:t xml:space="preserve">Santiago de Chile Santiago</w:t>
      </w:r>
      <w:r>
        <w:t xml:space="preserve">, private sector leaders, and educational institutions must collaborate to strengthen the professional standards of translation and interpreting. By investing in training, certification, and technological integration tailored to the specific needs of</w:t>
      </w:r>
      <w:r>
        <w:t xml:space="preserve"> </w:t>
      </w:r>
      <w:r>
        <w:rPr>
          <w:bCs/>
          <w:b/>
        </w:rPr>
        <w:t xml:space="preserve">Chile Santiago</w:t>
      </w:r>
      <w:r>
        <w:t xml:space="preserve">, stakeholders can ensure that language barriers do not hinder progress. Ultimately, recognizing the strategic value of translator interpreter services is key to unlocking the full potential of</w:t>
      </w:r>
      <w:r>
        <w:t xml:space="preserve"> </w:t>
      </w:r>
      <w:r>
        <w:rPr>
          <w:bCs/>
          <w:b/>
        </w:rPr>
        <w:t xml:space="preserve">Santiago de Chile Santiago</w:t>
      </w:r>
      <w:r>
        <w:t xml:space="preserve"> </w:t>
      </w:r>
      <w:r>
        <w:t xml:space="preserve">as a dynamic and inclusive center of activity in Latin America.</w:t>
      </w:r>
    </w:p>
    <w:bookmarkEnd w:id="30"/>
    <w:bookmarkStart w:id="31" w:name="references-illustrative"/>
    <w:p>
      <w:pPr>
        <w:pStyle w:val="Heading2"/>
      </w:pPr>
      <w:r>
        <w:t xml:space="preserve">7. References (Illustrative)</w:t>
      </w:r>
    </w:p>
    <w:p>
      <w:pPr>
        <w:numPr>
          <w:ilvl w:val="0"/>
          <w:numId w:val="1002"/>
        </w:numPr>
        <w:pStyle w:val="Compact"/>
      </w:pPr>
      <w:r>
        <w:t xml:space="preserve">Council on Foreign Relations. (2023).</w:t>
      </w:r>
      <w:r>
        <w:t xml:space="preserve"> </w:t>
      </w:r>
      <w:r>
        <w:rPr>
          <w:iCs/>
          <w:i/>
        </w:rPr>
        <w:t xml:space="preserve">The Economic Rise of Chile Santiago: Challenges and Opportunities.</w:t>
      </w:r>
    </w:p>
    <w:p>
      <w:pPr>
        <w:numPr>
          <w:ilvl w:val="0"/>
          <w:numId w:val="1002"/>
        </w:numPr>
        <w:pStyle w:val="Compact"/>
      </w:pPr>
      <w:r>
        <w:t xml:space="preserve">Société Internationale de Traducteurs. (2022).</w:t>
      </w:r>
      <w:r>
        <w:t xml:space="preserve"> </w:t>
      </w:r>
      <w:r>
        <w:rPr>
          <w:iCs/>
          <w:i/>
        </w:rPr>
        <w:t xml:space="preserve">Linguistic Diversity and Legal Compliance in Latin American Jurisdictions.</w:t>
      </w:r>
    </w:p>
    <w:p>
      <w:pPr>
        <w:numPr>
          <w:ilvl w:val="0"/>
          <w:numId w:val="1002"/>
        </w:numPr>
        <w:pStyle w:val="Compact"/>
      </w:pPr>
      <w:r>
        <w:t xml:space="preserve">Ministry of Foreign Affairs, Chile. (2023).</w:t>
      </w:r>
      <w:r>
        <w:t xml:space="preserve"> </w:t>
      </w:r>
      <w:r>
        <w:rPr>
          <w:iCs/>
          <w:i/>
        </w:rPr>
        <w:t xml:space="preserve">Annual Report on Immigration and Integration in Santiago de Chile Santiago.</w:t>
      </w:r>
    </w:p>
    <w:p>
      <w:pPr>
        <w:numPr>
          <w:ilvl w:val="0"/>
          <w:numId w:val="1002"/>
        </w:numPr>
        <w:pStyle w:val="Compact"/>
      </w:pPr>
      <w:r>
        <w:t xml:space="preserve">Baker, M., &amp; Saldanha, G. (2011).</w:t>
      </w:r>
      <w:r>
        <w:t xml:space="preserve"> </w:t>
      </w:r>
      <w:r>
        <w:rPr>
          <w:iCs/>
          <w:i/>
        </w:rPr>
        <w:t xml:space="preserve">Routledge Encyclopedia of Translation Studies.</w:t>
      </w:r>
      <w:r>
        <w:t xml:space="preserve"> </w:t>
      </w:r>
      <w:r>
        <w:t xml:space="preserve">Routledge.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Translator and Interpreter Services in Chile Santiago: Bridging Linguistic Gaps in a Globalized Economy</dc:title>
  <dc:creator/>
  <dc:language>en</dc:language>
  <cp:keywords/>
  <dcterms:created xsi:type="dcterms:W3CDTF">2026-07-29T02:00:48Z</dcterms:created>
  <dcterms:modified xsi:type="dcterms:W3CDTF">2026-07-29T02:00:48Z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