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472c1e70035bba8f864c38fc80a5859f976d25b"/>
    <w:p>
      <w:pPr>
        <w:pStyle w:val="Heading1"/>
      </w:pPr>
      <w:r>
        <w:t xml:space="preserve">The Evolving Role of the University Lecturer in Brazil São Paulo</w:t>
      </w:r>
    </w:p>
    <w:p>
      <w:pPr>
        <w:pStyle w:val="FirstParagraph"/>
      </w:pPr>
      <w:r>
        <w:t xml:space="preserve">Prepared for Academic Review and Institutional Policy Development</w:t>
      </w:r>
      <w:r>
        <w:br/>
      </w:r>
      <w:r>
        <w:t xml:space="preserve">Focus: Higher Education Landscape in Brazil São Paulo</w:t>
      </w:r>
      <w:r>
        <w:br/>
      </w:r>
      <w:r>
        <w:t xml:space="preserve">Date: May 2024</w:t>
      </w:r>
    </w:p>
    <w:p>
      <w:pPr>
        <w:pStyle w:val="BodyText"/>
      </w:pPr>
      <w:r>
        <w:rPr>
          <w:bCs/>
          <w:b/>
        </w:rPr>
        <w:t xml:space="preserve">Abstract:</w:t>
      </w:r>
    </w:p>
    <w:p>
      <w:pPr>
        <w:pStyle w:val="BodyText"/>
      </w:pPr>
      <w:r>
        <w:t xml:space="preserve">The landscape of higher education is undergoing a profound transformation, particularly within emerging economic hubs. This research paper examines the multifaceted role of the University Lecturer in Brazil São Paulo, analyzing how academic professionals are adapting to rapid socio-economic changes, technological integration, and shifting pedagogical paradigms. As Brazil São Paulo emerges as a global center for innovation and commerce, its universities face increasing pressure to produce graduates who are not only theoretically grounded but practically applicable. Consequently, the University Lecturer is no longer merely a transmitter of knowledge but has become a mentor, facilitator of critical thinking, and bridge between academia and industry.</w:t>
      </w:r>
    </w:p>
    <w:bookmarkStart w:id="20" w:name="Xa88b4967e1b416eb432c7e117415ed70a7ecaa8"/>
    <w:p>
      <w:pPr>
        <w:pStyle w:val="Heading2"/>
      </w:pPr>
      <w:r>
        <w:t xml:space="preserve">Introduction: The Academic Context in Brazil São Paulo</w:t>
      </w:r>
    </w:p>
    <w:p>
      <w:pPr>
        <w:pStyle w:val="FirstParagraph"/>
      </w:pPr>
      <w:r>
        <w:t xml:space="preserve">Brazil São Paulo represents more than just the largest city in Latin America; it is the engine of Brazilian economic growth and a melting pot of diverse academic institutions. From prestigious public universities like the University of São Paulo (USP) to leading private institutions such as Pontifical Catholic University (PUC-SP), higher education in Brazil São Paulo operates under unique constraints and opportunities. The density of universities creates a highly competitive environment for faculty positions, raising the bar for qualifications while simultaneously demanding versatility from those who hold them.</w:t>
      </w:r>
    </w:p>
    <w:p>
      <w:pPr>
        <w:pStyle w:val="BodyText"/>
      </w:pPr>
      <w:r>
        <w:t xml:space="preserve">In this complex ecosystem, the University Lecturer plays a pivotal role. They are tasked with maintaining rigorous academic standards while addressing the specific needs of a student body that is increasingly diverse in background and aspiration. Furthermore, as Brazil São Paulo continues to attract international investment and research partnerships, local lecturers must navigate global academic trends while remaining rooted in local realities. This paper explores how these factors influence the day-to-day responsibilities and long-term professional trajectory of the University Lecturer.</w:t>
      </w:r>
    </w:p>
    <w:bookmarkEnd w:id="20"/>
    <w:bookmarkStart w:id="21" w:name="X833163755f352b07e991a93b2cf97924184eb6b"/>
    <w:p>
      <w:pPr>
        <w:pStyle w:val="Heading2"/>
      </w:pPr>
      <w:r>
        <w:t xml:space="preserve">Pedagogical Shifts: From Transmissive to Constructivist Models</w:t>
      </w:r>
    </w:p>
    <w:p>
      <w:pPr>
        <w:pStyle w:val="FirstParagraph"/>
      </w:pPr>
      <w:r>
        <w:t xml:space="preserve">Traditionally, university education relied heavily on a transmissive model where the lecturer served as the primary source of knowledge. However, modern educational psychology and institutional goals in Brazil São Paulo have necessitated a shift toward constructivist approaches. Today’s University Lecturer is expected to facilitate active learning environments where students engage in problem-based learning (PBL), collaborative projects, and critical debates.</w:t>
      </w:r>
    </w:p>
    <w:p>
      <w:pPr>
        <w:numPr>
          <w:ilvl w:val="0"/>
          <w:numId w:val="1001"/>
        </w:numPr>
        <w:pStyle w:val="Compact"/>
      </w:pPr>
      <w:r>
        <w:rPr>
          <w:bCs/>
          <w:b/>
        </w:rPr>
        <w:t xml:space="preserve">Active Learning Facilitation:</w:t>
      </w:r>
      <w:r>
        <w:t xml:space="preserve"> </w:t>
      </w:r>
      <w:r>
        <w:t xml:space="preserve">Lecturers are designing curricula that require student participation beyond passive listening. This includes leading seminars, guiding group research, and integrating case studies relevant to the Brazilian market.</w:t>
      </w:r>
    </w:p>
    <w:p>
      <w:pPr>
        <w:numPr>
          <w:ilvl w:val="0"/>
          <w:numId w:val="1001"/>
        </w:numPr>
        <w:pStyle w:val="Compact"/>
      </w:pPr>
      <w:r>
        <w:rPr>
          <w:bCs/>
          <w:b/>
        </w:rPr>
        <w:t xml:space="preserve">Critical Thinking Development:</w:t>
      </w:r>
      <w:r>
        <w:t xml:space="preserve"> </w:t>
      </w:r>
      <w:r>
        <w:t xml:space="preserve">In a region with significant socio-economic disparities, fostering critical thinking is essential. University Lecturers help students analyze complex social and economic issues within Brazil São Paulo's context, encouraging them to question assumptions and develop independent thought.</w:t>
      </w:r>
    </w:p>
    <w:p>
      <w:pPr>
        <w:numPr>
          <w:ilvl w:val="0"/>
          <w:numId w:val="1001"/>
        </w:numPr>
        <w:pStyle w:val="Compact"/>
      </w:pPr>
      <w:r>
        <w:rPr>
          <w:bCs/>
          <w:b/>
        </w:rPr>
        <w:t xml:space="preserve">Inclusive Pedagogy:</w:t>
      </w:r>
      <w:r>
        <w:t xml:space="preserve"> </w:t>
      </w:r>
      <w:r>
        <w:t xml:space="preserve">With a student population that varies widely in socioeconomic status, accessibility needs, and prior educational quality, lecturers must adopt inclusive teaching methods. This involves adapting materials to be accessible and creating an equitable classroom environment.</w:t>
      </w:r>
    </w:p>
    <w:bookmarkEnd w:id="21"/>
    <w:bookmarkStart w:id="22" w:name="X42fd62000fa4b232395c3c9d94a216fbed60601"/>
    <w:p>
      <w:pPr>
        <w:pStyle w:val="Heading2"/>
      </w:pPr>
      <w:r>
        <w:t xml:space="preserve">The Intersection of Academia and Industry: The Practical Imperative</w:t>
      </w:r>
    </w:p>
    <w:p>
      <w:pPr>
        <w:pStyle w:val="FirstParagraph"/>
      </w:pPr>
      <w:r>
        <w:t xml:space="preserve">Brazil São Paulo is home to a robust industrial base, a booming service sector, and a rapidly growing technology startup ecosystem. This economic vitality places immense pressure on universities to ensure that their graduates are employable. As such, the University Lecturer in Brazil São Paulo often finds themselves acting as intermediaries between theoretical knowledge and practical application.</w:t>
      </w:r>
    </w:p>
    <w:p>
      <w:pPr>
        <w:pStyle w:val="BodyText"/>
      </w:pPr>
      <w:r>
        <w:t xml:space="preserve">This dual role requires lecturers to:</w:t>
      </w:r>
    </w:p>
    <w:p>
      <w:pPr>
        <w:numPr>
          <w:ilvl w:val="0"/>
          <w:numId w:val="1002"/>
        </w:numPr>
        <w:pStyle w:val="Compact"/>
      </w:pPr>
      <w:r>
        <w:rPr>
          <w:bCs/>
          <w:b/>
        </w:rPr>
        <w:t xml:space="preserve">Maintain Industry Connections:</w:t>
      </w:r>
      <w:r>
        <w:t xml:space="preserve"> </w:t>
      </w:r>
      <w:r>
        <w:t xml:space="preserve">Many universities in the region encourage faculty to maintain professional ties with industry. This allows University Lecturers to bring real-world case studies into the classroom, ensuring that curriculum remains relevant.</w:t>
      </w:r>
    </w:p>
    <w:p>
      <w:pPr>
        <w:numPr>
          <w:ilvl w:val="0"/>
          <w:numId w:val="1002"/>
        </w:numPr>
        <w:pStyle w:val="Compact"/>
      </w:pPr>
      <w:r>
        <w:rPr>
          <w:bCs/>
          <w:b/>
        </w:rPr>
        <w:t xml:space="preserve">Promote Interdisciplinary Studies:</w:t>
      </w:r>
      <w:r>
        <w:t xml:space="preserve"> </w:t>
      </w:r>
      <w:r>
        <w:t xml:space="preserve">Complex problems in Brazil São Paulo—such as urban mobility, sustainability, and public health—require interdisciplinary solutions. Lecturers are increasingly expected to collaborate across departments, breaking down silos between faculties such as engineering, business, and social sciences.</w:t>
      </w:r>
    </w:p>
    <w:p>
      <w:pPr>
        <w:numPr>
          <w:ilvl w:val="0"/>
          <w:numId w:val="1002"/>
        </w:numPr>
        <w:pStyle w:val="Compact"/>
      </w:pPr>
      <w:r>
        <w:rPr>
          <w:bCs/>
          <w:b/>
        </w:rPr>
        <w:t xml:space="preserve">Educate for Entrepreneurship:</w:t>
      </w:r>
      <w:r>
        <w:t xml:space="preserve"> </w:t>
      </w:r>
      <w:r>
        <w:t xml:space="preserve">There is a growing emphasis on fostering an entrepreneurial mindset. University Lecturers are tasked not only with teaching subject matter but also with inspiring students to innovate and potentially launch ventures within the dynamic market of Brazil São Paulo.</w:t>
      </w:r>
    </w:p>
    <w:bookmarkEnd w:id="22"/>
    <w:bookmarkStart w:id="23" w:name="Xdbf39c3f1cd9d369a56f157d696b89269f4be5c"/>
    <w:p>
      <w:pPr>
        <w:pStyle w:val="Heading2"/>
      </w:pPr>
      <w:r>
        <w:t xml:space="preserve">Navigating Challenges: Technology, Workload, and Job Security</w:t>
      </w:r>
    </w:p>
    <w:p>
      <w:pPr>
        <w:pStyle w:val="FirstParagraph"/>
      </w:pPr>
      <w:r>
        <w:t xml:space="preserve">The role of the University Lecturer is not without significant challenges. The digital transformation accelerated by global events has forced lecturers to rapidly adapt to online and hybrid learning platforms. While this offers flexibility, it also demands new technical skills and raises concerns about the digital divide among students in Brazil São Paulo.</w:t>
      </w:r>
    </w:p>
    <w:p>
      <w:pPr>
        <w:pStyle w:val="BodyText"/>
      </w:pPr>
      <w:r>
        <w:t xml:space="preserve">Furthermore, job security remains a contentious issue in Brazilian higher education. Public universities often have tenure-track systems that provide stability but are highly competitive to enter. Private institutions, while offering more employment opportunities, may lack the same level of job security and research support. Consequently, University Lecturers must balance teaching loads with research expectations (P&amp;D), publishing requirements, and administrative duties.</w:t>
      </w:r>
    </w:p>
    <w:p>
      <w:pPr>
        <w:numPr>
          <w:ilvl w:val="0"/>
          <w:numId w:val="1003"/>
        </w:numPr>
        <w:pStyle w:val="Compact"/>
      </w:pPr>
      <w:r>
        <w:rPr>
          <w:bCs/>
          <w:b/>
        </w:rPr>
        <w:t xml:space="preserve">Digital Integration:</w:t>
      </w:r>
      <w:r>
        <w:t xml:space="preserve"> </w:t>
      </w:r>
      <w:r>
        <w:t xml:space="preserve">Lecturers must continuously upskill in educational technology to effectively engage digitally native students.</w:t>
      </w:r>
    </w:p>
    <w:p>
      <w:pPr>
        <w:numPr>
          <w:ilvl w:val="0"/>
          <w:numId w:val="1003"/>
        </w:numPr>
        <w:pStyle w:val="Compact"/>
      </w:pPr>
      <w:r>
        <w:rPr>
          <w:bCs/>
          <w:b/>
        </w:rPr>
        <w:t xml:space="preserve">Mental Health and Well-being:</w:t>
      </w:r>
      <w:r>
        <w:t xml:space="preserve"> </w:t>
      </w:r>
      <w:r>
        <w:t xml:space="preserve">The high-pressure environment of academia, combined with the socio-economic stressors prevalent in large cities like Brazil São Paulo, impacts lecturer well-being. Institutions are beginning to recognize the need for support systems.</w:t>
      </w:r>
    </w:p>
    <w:p>
      <w:pPr>
        <w:numPr>
          <w:ilvl w:val="0"/>
          <w:numId w:val="1003"/>
        </w:numPr>
        <w:pStyle w:val="Compact"/>
      </w:pPr>
      <w:r>
        <w:rPr>
          <w:bCs/>
          <w:b/>
        </w:rPr>
        <w:t xml:space="preserve">Research Impact:</w:t>
      </w:r>
      <w:r>
        <w:t xml:space="preserve"> </w:t>
      </w:r>
      <w:r>
        <w:t xml:space="preserve">There is an increasing expectation for research to have societal impact. University Lecturers are encouraged to align their research agendas with local challenges, such as urban development and social inequality in Brazil São Paulo.</w:t>
      </w:r>
    </w:p>
    <w:bookmarkEnd w:id="23"/>
    <w:bookmarkStart w:id="24" w:name="Xba4174e9da6cf86f633da03827455f96494a274"/>
    <w:p>
      <w:pPr>
        <w:pStyle w:val="Heading2"/>
      </w:pPr>
      <w:r>
        <w:t xml:space="preserve">The Future Trajectory: Professional Development and Leadership</w:t>
      </w:r>
    </w:p>
    <w:p>
      <w:pPr>
        <w:pStyle w:val="FirstParagraph"/>
      </w:pPr>
      <w:r>
        <w:t xml:space="preserve">Looking forward, the role of the University Lecturer is poised to become even more specialized yet broadly influential. Continuous professional development will be crucial for maintaining relevance in a fast-changing educational landscape. Universities in Brazil São Paulo are investing more heavily in faculty training programs focused on pedagogy, digital literacy, and leadership skills.</w:t>
      </w:r>
    </w:p>
    <w:p>
      <w:pPr>
        <w:pStyle w:val="BodyText"/>
      </w:pPr>
      <w:r>
        <w:t xml:space="preserve">Moreover, lecturers are increasingly taking on roles beyond the classroom, serving as community leaders and public intellectuals. In a city as vibrant and complex as Brazil São Paulo, academics have the opportunity to shape public policy through their expertise. The University Lecturer is thus evolving into a civic leader who contributes not only to academic discourse but also to the broader societal conversation.</w:t>
      </w:r>
    </w:p>
    <w:bookmarkEnd w:id="24"/>
    <w:bookmarkStart w:id="25" w:name="conclusion"/>
    <w:p>
      <w:pPr>
        <w:pStyle w:val="Heading2"/>
      </w:pPr>
      <w:r>
        <w:t xml:space="preserve">Conclusion</w:t>
      </w:r>
    </w:p>
    <w:p>
      <w:pPr>
        <w:pStyle w:val="FirstParagraph"/>
      </w:pPr>
      <w:r>
        <w:t xml:space="preserve">In conclusion, the University Lecturer in Brazil São Paulo operates at a critical intersection of tradition and modernity. They are tasked with upholding rigorous academic standards while adapting to the dynamic socio-economic realities of one of South America's most important urban centers. The shift towards active learning, industry collaboration, and inclusive pedagogy reflects broader global trends but is uniquely shaped by local contexts.</w:t>
      </w:r>
    </w:p>
    <w:p>
      <w:pPr>
        <w:pStyle w:val="BodyText"/>
      </w:pPr>
      <w:r>
        <w:t xml:space="preserve">To sustain the quality of higher education in Brazil São Paulo, it is essential that institutions support their lecturers through adequate resources, professional development opportunities, and fair working conditions. By empowering University Lecturers to navigate these challenges effectively, Brazil São Paulo can continue to foster a generation of graduates who are well-equipped to lead in an increasingly complex world. The future of higher education in this region depends on recognizing and nurturing the multifaceted potential of its academic workforce.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Brazil São Paulo</dc:title>
  <dc:creator/>
  <dc:language>en</dc:language>
  <cp:keywords/>
  <dcterms:created xsi:type="dcterms:W3CDTF">2026-07-29T21:52:22Z</dcterms:created>
  <dcterms:modified xsi:type="dcterms:W3CDTF">2026-07-29T21:52:22Z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