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d086f2377ec3002180bea07376b55cc8f33985c"/>
    <w:p>
      <w:pPr>
        <w:pStyle w:val="Heading1"/>
      </w:pPr>
      <w:r>
        <w:t xml:space="preserve">The Role and Impact of the University Lecturer in United States Houston</w:t>
      </w:r>
    </w:p>
    <w:p>
      <w:pPr>
        <w:pStyle w:val="FirstParagraph"/>
      </w:pPr>
      <w:r>
        <w:rPr>
          <w:bCs/>
          <w:b/>
        </w:rPr>
        <w:t xml:space="preserve">Date:</w:t>
      </w:r>
      <w:r>
        <w:t xml:space="preserve"> </w:t>
      </w:r>
      <w:r>
        <w:t xml:space="preserve">October 26, 2023</w:t>
      </w:r>
      <w:r>
        <w:br/>
      </w:r>
      <w:r>
        <w:rPr>
          <w:bCs/>
          <w:b/>
        </w:rPr>
        <w:t xml:space="preserve">Subject:</w:t>
      </w:r>
      <w:r>
        <w:t xml:space="preserve">Educational Leadership and Regional Economic Development</w:t>
      </w:r>
    </w:p>
    <w:bookmarkStart w:id="20" w:name="abstract"/>
    <w:p>
      <w:pPr>
        <w:pStyle w:val="Heading3"/>
      </w:pPr>
      <w:r>
        <w:t xml:space="preserve">Abstract</w:t>
      </w:r>
    </w:p>
    <w:p>
      <w:pPr>
        <w:pStyle w:val="FirstParagraph"/>
      </w:pPr>
      <w:r>
        <w:t xml:space="preserve">This research paper examines the critical function of the university lecturer within the specific context of United States Houston. It explores how academic professionals contribute to the city's robust economy, specifically in energy, healthcare, and aerospace sectors. The study highlights that while global academic trends emphasize theoretical knowledge dissemination, University Lecturers in this region are uniquely positioned as bridge-builders between higher education institutions and local industry demands.</w:t>
      </w:r>
    </w:p>
    <w:bookmarkEnd w:id="20"/>
    <w:bookmarkStart w:id="21" w:name="X48542424ed1efe2d657d8c9bb62321485869cff"/>
    <w:p>
      <w:pPr>
        <w:pStyle w:val="Heading2"/>
      </w:pPr>
      <w:r>
        <w:t xml:space="preserve">Introduction: The Academic Landscape of United States Houston</w:t>
      </w:r>
    </w:p>
    <w:p>
      <w:pPr>
        <w:pStyle w:val="FirstParagraph"/>
      </w:pPr>
      <w:r>
        <w:t xml:space="preserve">Houston, recognized globally for its dominance in the energy sector and its burgeoning medical center, presents a unique environment for higher education. In this dynamic metropolitan area, the figure of the University Lecturer is not merely an educator but a pivotal agent of socio-economic change. When analyzing higher education institutions located within United States Houston—ranging from Rice University to the University of Houston—it becomes evident that the modern lecturer faces distinct challenges and opportunities. Unlike traditional academic models where research may remain purely theoretical, lecturers in this geographic locale are often compelled to integrate practical, industry-relevant applications into their curricula.</w:t>
      </w:r>
    </w:p>
    <w:p>
      <w:pPr>
        <w:pStyle w:val="BodyText"/>
      </w:pPr>
      <w:r>
        <w:t xml:space="preserve">The concept of a "University Lecturer" has evolved significantly over the past two decades. No longer confined to the lecture hall alone, these professionals serve as mentors, researchers, and community liaisons. In United States Houston, this evolution is accelerated by the city's competitive business climate. Consequently, understanding the duties and impacts of University Lecturers requires a localized approach that accounts for regional economic drivers.</w:t>
      </w:r>
    </w:p>
    <w:bookmarkEnd w:id="21"/>
    <w:bookmarkStart w:id="22" w:name="Xb96a59adc771df86ba011100b0e546861e05ca7"/>
    <w:p>
      <w:pPr>
        <w:pStyle w:val="Heading2"/>
      </w:pPr>
      <w:r>
        <w:t xml:space="preserve">The Dual Mandate: Pedagogy and Industry Alignment</w:t>
      </w:r>
    </w:p>
    <w:p>
      <w:pPr>
        <w:pStyle w:val="FirstParagraph"/>
      </w:pPr>
      <w:r>
        <w:t xml:space="preserve">A primary responsibility of any University Lecturer is pedagogy—the art and science of teaching. However, in United States Houston, the pedagogical approach must align with workforce demands. For instance, a lecturer in engineering or petroleum studies at a local university must ensure that their coursework reflects current technological advancements such as carbon capture systems or autonomous drilling technologies. This alignment ensures that graduates are "job-ready," reducing the skills gap that plagues many modern economies.</w:t>
      </w:r>
    </w:p>
    <w:p>
      <w:pPr>
        <w:pStyle w:val="BodyText"/>
      </w:pPr>
      <w:r>
        <w:t xml:space="preserve">Furthermore, University Lecturers often serve as consultants for local firms. This dual role allows them to bring real-world case studies into the classroom, enriching the educational experience for students in United States Houston. By bridging the gap between abstract concepts and practical application, these educators enhance student engagement and retention rates. The synergy between academic theory and industrial practice is a hallmark of successful universities in this region.</w:t>
      </w:r>
    </w:p>
    <w:bookmarkEnd w:id="22"/>
    <w:bookmarkStart w:id="23" w:name="X2073b5fb365642dd7786abfef7014cdfe82c3ba"/>
    <w:p>
      <w:pPr>
        <w:pStyle w:val="Heading2"/>
      </w:pPr>
      <w:r>
        <w:t xml:space="preserve">Economic Contribution through Research and Innovation</w:t>
      </w:r>
    </w:p>
    <w:p>
      <w:pPr>
        <w:pStyle w:val="FirstParagraph"/>
      </w:pPr>
      <w:r>
        <w:t xml:space="preserve">Beyond teaching, University Lecturers in United States Houston are integral to the city's innovation ecosystem. Through research grants and collaborative projects with corporations like ExxonMobil, Shell, or Texas Medical Center affiliates, lecturers drive technological breakthroughs. Their work often attracts federal funding and private investment to the region, thereby stimulating local economic growth.</w:t>
      </w:r>
    </w:p>
    <w:p>
      <w:pPr>
        <w:pStyle w:val="BodyText"/>
      </w:pPr>
      <w:r>
        <w:t xml:space="preserve">The impact of this research is twofold: it advances scientific knowledge and provides tangible solutions to regional challenges. For example, lecturers specializing in environmental science contribute to Houston’s efforts in managing flood risks and improving air quality. In this capacity, the University Lecturer acts as a public intellectual, contributing policy recommendations based on rigorous data analysis. This level of engagement underscores the importance of the role beyond university walls.</w:t>
      </w:r>
    </w:p>
    <w:bookmarkEnd w:id="23"/>
    <w:bookmarkStart w:id="24" w:name="cultural-and-social-responsibility"/>
    <w:p>
      <w:pPr>
        <w:pStyle w:val="Heading2"/>
      </w:pPr>
      <w:r>
        <w:t xml:space="preserve">Cultural and Social Responsibility</w:t>
      </w:r>
    </w:p>
    <w:p>
      <w:pPr>
        <w:pStyle w:val="FirstParagraph"/>
      </w:pPr>
      <w:r>
        <w:t xml:space="preserve">Houston is one of the most diverse cities in the United States. Therefore, University Lecturers play a crucial role in fostering inclusivity and cultural competence among students. They are tasked with creating learning environments that respect diverse backgrounds while challenging biases. In United States Houston, this involves integrating multicultural perspectives into curricula across all disciplines, from business ethics to literature.</w:t>
      </w:r>
    </w:p>
    <w:p>
      <w:pPr>
        <w:pStyle w:val="BodyText"/>
      </w:pPr>
      <w:r>
        <w:t xml:space="preserve">Moreover, lecturers often engage in community outreach programs. By partnering with local schools and non-profit organizations, they help uplift underprivileged communities through educational initiatives. This civic engagement reinforces the social contract between universities and the cities they inhabit. For University Lecturers in United States Houston, teaching is thus a form of civic duty that extends into the broader community.</w:t>
      </w:r>
    </w:p>
    <w:bookmarkEnd w:id="24"/>
    <w:bookmarkStart w:id="25" w:name="X582ce9e045b9ab93f3f12253f1f2f97ac55b324"/>
    <w:p>
      <w:pPr>
        <w:pStyle w:val="Heading2"/>
      </w:pPr>
      <w:r>
        <w:t xml:space="preserve">Challenges Facing Modern University Lecturers</w:t>
      </w:r>
    </w:p>
    <w:p>
      <w:pPr>
        <w:pStyle w:val="FirstParagraph"/>
      </w:pPr>
      <w:r>
        <w:t xml:space="preserve">Despite their importance, University Lecturers face significant challenges. These include increasing administrative burdens, pressure to publish in high-impact journals, and the need to continuously update their technical skills. In a fast-paced city like United States Houston, where industries evolve rapidly due to technological disruption, keeping curricula relevant is an ongoing struggle.</w:t>
      </w:r>
    </w:p>
    <w:p>
      <w:pPr>
        <w:pStyle w:val="BodyText"/>
      </w:pPr>
      <w:r>
        <w:t xml:space="preserve">Additionally, funding constraints can limit research capabilities. While private industry support helps mitigate some costs, reliance on such funding can raise concerns about academic independence. Balancing these pressures while maintaining high educational standards requires resilience and strategic planning from both individual lecturers and institutional leadership.</w:t>
      </w:r>
    </w:p>
    <w:bookmarkEnd w:id="25"/>
    <w:bookmarkStart w:id="26" w:name="Xb2442915b9be53d431f8f2fb07cc5e011501643"/>
    <w:p>
      <w:pPr>
        <w:pStyle w:val="Heading2"/>
      </w:pPr>
      <w:r>
        <w:t xml:space="preserve">Conclusion: The Future of Higher Education in United States Houston</w:t>
      </w:r>
    </w:p>
    <w:p>
      <w:pPr>
        <w:pStyle w:val="FirstParagraph"/>
      </w:pPr>
      <w:r>
        <w:t xml:space="preserve">In conclusion, the University Lecturer serves as a cornerstone of academic excellence and regional development in United States Houston. Their ability to adapt teaching methods, engage in impactful research, and contribute socially makes them indispensable. As the city continues to grow and diversify, the role of these educators will only become more complex and influential.</w:t>
      </w:r>
    </w:p>
    <w:p>
      <w:pPr>
        <w:pStyle w:val="BodyText"/>
      </w:pPr>
      <w:r>
        <w:t xml:space="preserve">To sustain this trajectory, universities must invest in faculty development programs that support lecturers' professional growth. Furthermore, fostering stronger partnerships between academia and industry will ensure that graduates remain competitive in a global market. Ultimately, recognizing the multifaceted contributions of University Lecturers is essential for maintaining Houston’s status as a premier hub for education and innovation.</w:t>
      </w:r>
    </w:p>
    <w:p>
      <w:pPr>
        <w:pStyle w:val="BodyText"/>
      </w:pPr>
      <w:r>
        <w:t xml:space="preserve">The future of United States Houston depends not only on its economic policies but also on its commitment to nurturing academic talent. By empowering University Lecturers with resources and recognition, society ensures a robust pipeline of skilled professionals ready to tackle the challenges of tomorrow.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University Lecturer in United States Houston</dc:title>
  <dc:creator/>
  <dc:language>en</dc:language>
  <cp:keywords/>
  <dcterms:created xsi:type="dcterms:W3CDTF">2026-07-29T16:28:11Z</dcterms:created>
  <dcterms:modified xsi:type="dcterms:W3CDTF">2026-07-29T16:28:11Z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