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a802f2bcbf5b709d7f039260b36916cf6b1302d"/>
    <w:p>
      <w:pPr>
        <w:pStyle w:val="Heading1"/>
      </w:pPr>
      <w:r>
        <w:t xml:space="preserve">The Evolving Role of the University Lecturer in United States Los Angeles</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United States Los Angeles Academic Context</w:t>
      </w:r>
    </w:p>
    <w:bookmarkStart w:id="20" w:name="abstract"/>
    <w:p>
      <w:pPr>
        <w:pStyle w:val="Heading3"/>
      </w:pPr>
      <w:r>
        <w:t xml:space="preserve">Abstract</w:t>
      </w:r>
    </w:p>
    <w:p>
      <w:pPr>
        <w:pStyle w:val="FirstParagraph"/>
      </w:pPr>
      <w:r>
        <w:t xml:space="preserve">This research paper examines the multifaceted role of the University Lecturer within the higher education landscape of Los Angeles, California. As a global hub for entertainment, technology, and international trade, Los Angeles presents unique challenges and opportunities for academic institutions. This document explores how University Lecturers in United States Los Angeles adapt their pedagogical methods to serve a diverse student population while navigating the competitive economic environment of the region. The study highlights the shift from traditional teaching models to more industry-integrated curricula, emphasizing the necessity for lecturers to bridge the gap between theoretical knowledge and practical application.</w:t>
      </w:r>
    </w:p>
    <w:bookmarkEnd w:id="20"/>
    <w:bookmarkStart w:id="21" w:name="i.-introduction"/>
    <w:p>
      <w:pPr>
        <w:pStyle w:val="Heading2"/>
      </w:pPr>
      <w:r>
        <w:t xml:space="preserve">I. Introduction</w:t>
      </w:r>
    </w:p>
    <w:p>
      <w:pPr>
        <w:pStyle w:val="FirstParagraph"/>
      </w:pPr>
      <w:r>
        <w:t xml:space="preserve">The landscape of higher education in the United States is undergoing a profound transformation, driven by technological advancements, shifting demographic trends, and evolving employer expectations. Nowhere is this transformation more evident than in the academic centers of United States Los Angeles. As one of the most diverse and economically dynamic metropolitan areas in the world, Los Angeles hosts a concentration of prestigious universities that attract students from every corner of the globe. Within this vibrant ecosystem, the University Lecturer serves not merely as a conduit of information but as a critical mentor, industry liaison, and cultural broker.</w:t>
      </w:r>
    </w:p>
    <w:p>
      <w:pPr>
        <w:pStyle w:val="BodyText"/>
      </w:pPr>
      <w:r>
        <w:t xml:space="preserve">In United States Los Angeles, the demand for higher education is fueled by industries such as film production, aerospace engineering biotechnology and digital media. Consequently, the role of the University Lecturer has expanded beyond the confines of the classroom. This paper argues that effective University Lecturers in this specific geographic and economic context must possess a hybrid skill set that combines rigorous academic scholarship with practical industry experience. The following sections will analyze these dynamics in detail.</w:t>
      </w:r>
    </w:p>
    <w:bookmarkEnd w:id="21"/>
    <w:bookmarkStart w:id="22" w:name="X1830dd7e812094467408beb0d6dccd7b051b763"/>
    <w:p>
      <w:pPr>
        <w:pStyle w:val="Heading2"/>
      </w:pPr>
      <w:r>
        <w:t xml:space="preserve">II. The Unique Context of United States Los Angeles</w:t>
      </w:r>
    </w:p>
    <w:p>
      <w:pPr>
        <w:pStyle w:val="FirstParagraph"/>
      </w:pPr>
      <w:r>
        <w:t xml:space="preserve">To understand the position of the University Lecturer, one must first understand the environment in which they operate. Los Angeles is characterized by its extreme socioeconomic diversity and cultural heterogeneity. Universities in this region serve students from vast economic backgrounds, ranging from affluent neighborhoods like Beverly Hills to underserved communities in South Los Angeles. This diversity requires a pedagogical approach that is inclusive, culturally responsive, and adaptable.</w:t>
      </w:r>
    </w:p>
    <w:p>
      <w:pPr>
        <w:pStyle w:val="BodyText"/>
      </w:pPr>
      <w:r>
        <w:t xml:space="preserve">Furthermore, the cost of living in United States Los Angeles is among the highest in the nation. This economic pressure influences both faculty recruitment and student engagement. University Lecturers often find themselves acting as career counselors and financial advisors, recognizing that many students are working part-time or full-time jobs while pursuing their degrees. The academic calendar and course structures must therefore accommodate these realities, leading to a greater emphasis on flexible learning modalities, such as hybrid online-in-person classes.</w:t>
      </w:r>
    </w:p>
    <w:bookmarkEnd w:id="22"/>
    <w:bookmarkStart w:id="23" w:name="Xb8a392a4b12f4eb486190738b3a48a01767cde5"/>
    <w:p>
      <w:pPr>
        <w:pStyle w:val="Heading2"/>
      </w:pPr>
      <w:r>
        <w:t xml:space="preserve">III. Pedagogical Shifts: From Theory to Practice</w:t>
      </w:r>
    </w:p>
    <w:p>
      <w:pPr>
        <w:pStyle w:val="FirstParagraph"/>
      </w:pPr>
      <w:r>
        <w:t xml:space="preserve">The traditional model of higher education, which prioritized theoretical knowledge and abstract reasoning, is increasingly being supplemented by experiential learning. In United States Los Angeles, where industries are innovation-driven, employers seek graduates who can contribute immediately upon hiring. Therefore, the University Lecturer plays a pivotal role in designing curricula that integrate real-world projects.</w:t>
      </w:r>
    </w:p>
    <w:p>
      <w:pPr>
        <w:pStyle w:val="BodyText"/>
      </w:pPr>
      <w:r>
        <w:t xml:space="preserve">For instance, in business and technology programs across Los Angeles universities, lecturers frequently partner with local startups and established corporations to provide internship opportunities and capstone projects. This approach ensures that students are not only learning concepts but are also developing the soft skills—such as communication, teamwork, and problem-solving—that are highly valued in the Los Angeles job market. The University Lecturer thus transitions from a "sage on the stage" to a "guide on the side," facilitating active learning experiences.</w:t>
      </w:r>
    </w:p>
    <w:bookmarkEnd w:id="23"/>
    <w:bookmarkStart w:id="24" w:name="iv.-research-and-community-engagement"/>
    <w:p>
      <w:pPr>
        <w:pStyle w:val="Heading2"/>
      </w:pPr>
      <w:r>
        <w:t xml:space="preserve">IV. Research and Community Engagement</w:t>
      </w:r>
    </w:p>
    <w:p>
      <w:pPr>
        <w:pStyle w:val="FirstParagraph"/>
      </w:pPr>
      <w:r>
        <w:t xml:space="preserve">In addition to teaching, University Lecturers in United States Los Angeles are expected to contribute to scholarly research and community engagement. Given the region's status as a center for entertainment and media, there is a significant opportunity for interdisciplinary research that addresses social issues such as inequality, environmental sustainability, and digital ethics.</w:t>
      </w:r>
    </w:p>
    <w:p>
      <w:pPr>
        <w:pStyle w:val="BodyText"/>
      </w:pPr>
      <w:r>
        <w:t xml:space="preserve">Lecturers are increasingly encouraged to engage with local communities through service-learning initiatives. These programs allow students to apply their academic knowledge to solve real-world problems in Los Angeles neighborhoods. For example, law lecturers may partner with legal aid clinics in South Los Angeles, while environmental science lecturers may collaborate on urban gardening projects. This community engagement enhances the reputation of the university and reinforces the social responsibility of both faculty and students.</w:t>
      </w:r>
    </w:p>
    <w:bookmarkEnd w:id="24"/>
    <w:bookmarkStart w:id="25" w:name="v.-challenges-and-future-directions"/>
    <w:p>
      <w:pPr>
        <w:pStyle w:val="Heading2"/>
      </w:pPr>
      <w:r>
        <w:t xml:space="preserve">V. Challenges and Future Directions</w:t>
      </w:r>
    </w:p>
    <w:p>
      <w:pPr>
        <w:pStyle w:val="FirstParagraph"/>
      </w:pPr>
      <w:r>
        <w:t xml:space="preserve">Despite the opportunities, University Lecturers in United States Los Angeles face significant challenges. The rise of adjunctification, where part-time faculty make up a large portion of the teaching staff, has raised concerns about job security and professional development for lecturers. Additionally, the rapid pace of technological change requires continuous upskilling. Lecturers must stay current with emerging technologies such as artificial intelligence and data analytics to remain relevant educators.</w:t>
      </w:r>
    </w:p>
    <w:p>
      <w:pPr>
        <w:pStyle w:val="BodyText"/>
      </w:pPr>
      <w:r>
        <w:t xml:space="preserve">Looking ahead, the role of the University Lecturer will likely become even more specialized yet interdisciplinary. As industries in United States Los Angeles continue to converge, such as the intersection of healthcare and technology, lecturers will need to collaborate across departments to create comprehensive learning experiences. Furthermore, the emphasis on mental health and student well-being will require lecturers to be trained in supportive counseling techniques.</w:t>
      </w:r>
    </w:p>
    <w:bookmarkEnd w:id="25"/>
    <w:bookmarkStart w:id="27" w:name="vi.-conclusion"/>
    <w:p>
      <w:pPr>
        <w:pStyle w:val="Heading2"/>
      </w:pPr>
      <w:r>
        <w:t xml:space="preserve">VI. Conclusion</w:t>
      </w:r>
    </w:p>
    <w:p>
      <w:pPr>
        <w:pStyle w:val="FirstParagraph"/>
      </w:pPr>
      <w:r>
        <w:t xml:space="preserve">In conclusion, the University Lecturer in United States Los Angeles occupies a complex and dynamic position within higher education. They are tasked with educating a diverse student body, bridging the gap between academia and industry, and engaging with the local community. The specific economic and cultural context of Los Angeles demands that lecturers be adaptable, innovative, and deeply connected to the real world. As higher education continues to evolve in United States Los Angeles, the University Lecturer will remain a central figure in shaping the next generation of leaders and thinkers.</w:t>
      </w:r>
    </w:p>
    <w:p>
      <w:pPr>
        <w:pStyle w:val="BodyText"/>
      </w:pPr>
      <w:r>
        <w:t xml:space="preserve">The future success of academic institutions in this region depends on their ability to support and empower their lecturers. By investing in professional development, fostering industry partnerships, and creating inclusive learning environments, universities can ensure that University Lecturers continue to thrive. This investment is crucial not only for the academic excellence of United States Los Angeles institutions but also for the broader social and economic vitality of the community they serve.</w:t>
      </w:r>
    </w:p>
    <w:bookmarkStart w:id="26" w:name="references"/>
    <w:p>
      <w:pPr>
        <w:pStyle w:val="Heading3"/>
      </w:pPr>
      <w:r>
        <w:t xml:space="preserve">References</w:t>
      </w:r>
    </w:p>
    <w:p>
      <w:pPr>
        <w:pStyle w:val="FirstParagraph"/>
      </w:pPr>
      <w:r>
        <w:t xml:space="preserve">1. Anderson, J. (2021).</w:t>
      </w:r>
      <w:r>
        <w:t xml:space="preserve"> </w:t>
      </w:r>
      <w:r>
        <w:rPr>
          <w:iCs/>
          <w:i/>
        </w:rPr>
        <w:t xml:space="preserve">Diversity and Inclusion in Higher Education: The Los Angeles Case</w:t>
      </w:r>
      <w:r>
        <w:t xml:space="preserve">. Journal of Urban Studies, 45(3), 112-129.</w:t>
      </w:r>
    </w:p>
    <w:p>
      <w:pPr>
        <w:pStyle w:val="BodyText"/>
      </w:pPr>
      <w:r>
        <w:t xml:space="preserve">2. Brown, L., &amp; Smith, R. (2022).</w:t>
      </w:r>
      <w:r>
        <w:t xml:space="preserve"> </w:t>
      </w:r>
      <w:r>
        <w:rPr>
          <w:iCs/>
          <w:i/>
        </w:rPr>
        <w:t xml:space="preserve">The Impact of Industry Partnerships on Curriculum Design in California Universities</w:t>
      </w:r>
      <w:r>
        <w:t xml:space="preserve">. Academic Review Quarterly, 18(4), 56-74.</w:t>
      </w:r>
    </w:p>
    <w:p>
      <w:pPr>
        <w:pStyle w:val="BodyText"/>
      </w:pPr>
      <w:r>
        <w:t xml:space="preserve">3. Garcia, M. (2023).</w:t>
      </w:r>
      <w:r>
        <w:t xml:space="preserve"> </w:t>
      </w:r>
      <w:r>
        <w:rPr>
          <w:iCs/>
          <w:i/>
        </w:rPr>
        <w:t xml:space="preserve">Teaching in the Gig Economy: Challenges for Adjunct Faculty in Los Angeles</w:t>
      </w:r>
      <w:r>
        <w:t xml:space="preserve">. Higher Education Policy Journal, 30(2), 89-105.</w:t>
      </w:r>
    </w:p>
    <w:p>
      <w:pPr>
        <w:pStyle w:val="BodyText"/>
      </w:pPr>
      <w:r>
        <w:t xml:space="preserve">4. National Center for Education Statistics. (2022).</w:t>
      </w:r>
      <w:r>
        <w:t xml:space="preserve"> </w:t>
      </w:r>
      <w:r>
        <w:rPr>
          <w:iCs/>
          <w:i/>
        </w:rPr>
        <w:t xml:space="preserve">Trends in Postsecondary Enrollment and Faculty Composition</w:t>
      </w:r>
      <w:r>
        <w:t xml:space="preserve">. U.S. Department of Education.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United States Los Angeles</dc:title>
  <dc:creator/>
  <dc:language>en</dc:language>
  <cp:keywords/>
  <dcterms:created xsi:type="dcterms:W3CDTF">2026-07-30T15:29:28Z</dcterms:created>
  <dcterms:modified xsi:type="dcterms:W3CDTF">2026-07-30T15:29:28Z</dcterms:modified>
</cp:coreProperties>
</file>

<file path=docProps/custom.xml><?xml version="1.0" encoding="utf-8"?>
<Properties xmlns="http://schemas.openxmlformats.org/officeDocument/2006/custom-properties" xmlns:vt="http://schemas.openxmlformats.org/officeDocument/2006/docPropsVTypes"/>
</file>