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8" w:name="X6c786366cfbb0a0270e2ba965a1503448dd2238"/>
    <w:p>
      <w:pPr>
        <w:pStyle w:val="Heading1"/>
      </w:pPr>
      <w:r>
        <w:t xml:space="preserve">The Evolution and Strategic Impact of the UX/UI Designer in Canada Vancouver</w:t>
      </w:r>
    </w:p>
    <w:p>
      <w:pPr>
        <w:pStyle w:val="FirstParagraph"/>
      </w:pPr>
      <w:r>
        <w:rPr>
          <w:bCs/>
          <w:b/>
        </w:rPr>
        <w:t xml:space="preserve">Abstract:</w:t>
      </w:r>
    </w:p>
    <w:p>
      <w:pPr>
        <w:pStyle w:val="BodyText"/>
      </w:pPr>
      <w:r>
        <w:t xml:space="preserve">This research paper examines the critical role of the UX/UI Designer within the dynamic technological landscape of Canada, specifically focusing on Vancouver. As a major hub for tech innovation in North America, Vancouver’s market demands a sophisticated understanding of user experience and interface design. This document analyzes how local market trends, cultural diversity, and industry standards shape the responsibilities and skill sets required for professionals in this field.</w:t>
      </w:r>
    </w:p>
    <w:bookmarkStart w:id="20" w:name="introduction"/>
    <w:p>
      <w:pPr>
        <w:pStyle w:val="Heading2"/>
      </w:pPr>
      <w:r>
        <w:t xml:space="preserve">1. Introduction</w:t>
      </w:r>
    </w:p>
    <w:p>
      <w:pPr>
        <w:pStyle w:val="FirstParagraph"/>
      </w:pPr>
      <w:r>
        <w:t xml:space="preserve">The digital economy has become the backbone of modern commerce, driven by an insatiable need for seamless user interactions. At the forefront of this transformation is the role of the UX/UI Designer. In Canada Vancouver, a city renowned for its natural beauty and robust tech sector, the demand for high-quality digital products has reached unprecedented levels. This paper explores how Vancouver’s unique ecosystem influences design practices, emphasizing that successful technology deployment in this region requires more than just technical proficiency; it necessitates a deep understanding of human-centric design principles.</w:t>
      </w:r>
    </w:p>
    <w:p>
      <w:pPr>
        <w:pStyle w:val="BodyText"/>
      </w:pPr>
      <w:r>
        <w:t xml:space="preserve">For businesses operating in Canada Vancouver, investing in skilled UX/UI professionals is not merely a creative endeavor but a strategic business imperative. The intersection of aesthetic appeal and functional usability determines the success or failure of digital products, making the UX/UI Designer an indispensable asset to organizational growth and competitive advantage.</w:t>
      </w:r>
    </w:p>
    <w:bookmarkEnd w:id="20"/>
    <w:bookmarkStart w:id="21" w:name="the-canadian-context-economic-drivers"/>
    <w:p>
      <w:pPr>
        <w:pStyle w:val="Heading2"/>
      </w:pPr>
      <w:r>
        <w:t xml:space="preserve">2. The Canadian Context: Economic Drivers</w:t>
      </w:r>
    </w:p>
    <w:p>
      <w:pPr>
        <w:pStyle w:val="FirstParagraph"/>
      </w:pPr>
      <w:r>
        <w:t xml:space="preserve">To understand the position of the UX/UI Designer in Canada Vancouver, one must first appreciate the broader economic context. Canada is consistently ranked among the top nations for technology adoption and innovation. Within this framework, Vancouver stands out as a significant tech hub, often referred to as "Silicon Valley North." The city hosts numerous startups, established tech giants like Amazon and Google (which has a substantial presence there), and a thriving creative industry.</w:t>
      </w:r>
    </w:p>
    <w:p>
      <w:pPr>
        <w:pStyle w:val="BodyText"/>
      </w:pPr>
      <w:r>
        <w:t xml:space="preserve">The local economy is heavily reliant on sectors such as gaming, virtual reality, clean technology, and enterprise software. Each of these industries places a premium on user engagement. For instance, in the gaming sector prevalent in Canada Vancouver, visual fidelity and intuitive controls are paramount. Consequently UX/UI Designers must possess specialized skills that bridge the gap between artistic vision and functional code execution.</w:t>
      </w:r>
    </w:p>
    <w:p>
      <w:pPr>
        <w:pStyle w:val="BodyText"/>
      </w:pPr>
      <w:r>
        <w:t xml:space="preserve">Furthermore, government initiatives promoting digital transformation across Canadian public services have created a steady stream of opportunities for designers who can create accessible, inclusive interfaces. This regulatory environment pushes the profession toward higher standards of ethical design and universal accessibility, ensuring that products serve diverse populations effectively.</w:t>
      </w:r>
    </w:p>
    <w:bookmarkEnd w:id="21"/>
    <w:bookmarkStart w:id="24" w:name="Xb40fb1b5077f633d20c1c5bb8fa25c1cfe79b16"/>
    <w:p>
      <w:pPr>
        <w:pStyle w:val="Heading2"/>
      </w:pPr>
      <w:r>
        <w:t xml:space="preserve">3. Defining the Role: UX vs. UI in Vancouver’s Market</w:t>
      </w:r>
    </w:p>
    <w:p>
      <w:pPr>
        <w:pStyle w:val="FirstParagraph"/>
      </w:pPr>
      <w:r>
        <w:t xml:space="preserve">In the contemporary job market of Canada Vancouver, while User Experience (UX) and User Interface (UI) are often grouped together, they represent distinct disciplines that require complementary skill sets.</w:t>
      </w:r>
    </w:p>
    <w:bookmarkStart w:id="22" w:name="the-ux-designer-architect-of-experience"/>
    <w:p>
      <w:pPr>
        <w:pStyle w:val="Heading3"/>
      </w:pPr>
      <w:r>
        <w:t xml:space="preserve">3.1 The UX Designer: Architect of Experience</w:t>
      </w:r>
    </w:p>
    <w:p>
      <w:pPr>
        <w:pStyle w:val="FirstParagraph"/>
      </w:pPr>
      <w:r>
        <w:t xml:space="preserve">The UX Designer focuses on the overall feel of the experience. In Vancouver’s competitive market, this involves extensive user research to understand local behaviors and preferences. Key responsibilities include creating personas, journey maps, wireframes, and prototypes. A successful UX project in Canada Vancouver often hinges on understanding multicultural nuances; since Vancouver is one of the most diverse cities globally designers must ensure that digital solutions are culturally sensitive and linguistically adaptable.</w:t>
      </w:r>
    </w:p>
    <w:bookmarkEnd w:id="22"/>
    <w:bookmarkStart w:id="23" w:name="the-ui-designer-visual-storyteller"/>
    <w:p>
      <w:pPr>
        <w:pStyle w:val="Heading3"/>
      </w:pPr>
      <w:r>
        <w:t xml:space="preserve">3.2 The UI Designer: Visual Storyteller</w:t>
      </w:r>
    </w:p>
    <w:p>
      <w:pPr>
        <w:pStyle w:val="FirstParagraph"/>
      </w:pPr>
      <w:r>
        <w:t xml:space="preserve">The UI Designer deals with the specific look and feel, as well as interactivity of a product. This role involves selecting color palettes, typography, button styles, and animations that align with brand identity while enhancing usability. In Canada Vancouver’s visual-heavy industries such as film and gaming this aspect is particularly crucial. The UI Designer must ensure that visual hierarchy guides users intuitively toward their goals without cognitive overload.</w:t>
      </w:r>
    </w:p>
    <w:bookmarkEnd w:id="23"/>
    <w:bookmarkEnd w:id="24"/>
    <w:bookmarkStart w:id="25" w:name="key-skills-and-technologies"/>
    <w:p>
      <w:pPr>
        <w:pStyle w:val="Heading2"/>
      </w:pPr>
      <w:r>
        <w:t xml:space="preserve">4. Key Skills and Technologies</w:t>
      </w:r>
    </w:p>
    <w:p>
      <w:pPr>
        <w:pStyle w:val="FirstParagraph"/>
      </w:pPr>
      <w:r>
        <w:t xml:space="preserve">The skill set required for a UX/UI Designer in Canada Vancouver is multifaceted. Technical proficiency is baseline; however, soft skills are equally vital due to the collaborative nature of tech teams.</w:t>
      </w:r>
    </w:p>
    <w:p>
      <w:pPr>
        <w:numPr>
          <w:ilvl w:val="0"/>
          <w:numId w:val="1001"/>
        </w:numPr>
        <w:pStyle w:val="Compact"/>
      </w:pPr>
      <w:r>
        <w:rPr>
          <w:bCs/>
          <w:b/>
        </w:rPr>
        <w:t xml:space="preserve">Design Tools:</w:t>
      </w:r>
      <w:r>
        <w:t xml:space="preserve"> </w:t>
      </w:r>
      <w:r>
        <w:t xml:space="preserve">Mastery of industry-standard tools such as Figma, Sketch, Adobe XD, and InVision is non-negotiable. These platforms facilitate collaboration between designers and developers.</w:t>
      </w:r>
    </w:p>
    <w:p>
      <w:pPr>
        <w:numPr>
          <w:ilvl w:val="0"/>
          <w:numId w:val="1001"/>
        </w:numPr>
        <w:pStyle w:val="Compact"/>
      </w:pPr>
      <w:r>
        <w:rPr>
          <w:bCs/>
          <w:b/>
        </w:rPr>
        <w:t xml:space="preserve">Data Analytics:</w:t>
      </w:r>
      <w:r>
        <w:t xml:space="preserve">A modern UX/UI Designer must be comfortable interpreting data from A/B testing and user analytics to make informed design decisions.</w:t>
      </w:r>
    </w:p>
    <w:p>
      <w:pPr>
        <w:numPr>
          <w:ilvl w:val="0"/>
          <w:numId w:val="1001"/>
        </w:numPr>
        <w:pStyle w:val="Compact"/>
      </w:pPr>
      <w:r>
        <w:rPr>
          <w:bCs/>
          <w:b/>
        </w:rPr>
        <w:t xml:space="preserve">Coding Literacy:</w:t>
      </w:r>
      <w:r>
        <w:t xml:space="preserve"> </w:t>
      </w:r>
      <w:r>
        <w:t xml:space="preserve">While not always required to write production code, understanding HTML, CSS, and JavaScript allows designers to communicate more effectively with engineering teams in Canada Vancouver’s agile development environments.</w:t>
      </w:r>
    </w:p>
    <w:p>
      <w:pPr>
        <w:numPr>
          <w:ilvl w:val="0"/>
          <w:numId w:val="1001"/>
        </w:numPr>
        <w:pStyle w:val="Compact"/>
      </w:pPr>
      <w:r>
        <w:rPr>
          <w:bCs/>
          <w:b/>
        </w:rPr>
        <w:t xml:space="preserve">Accessibility Standards:</w:t>
      </w:r>
      <w:r>
        <w:t xml:space="preserve">Known as WCAG (Web Content Accessibility Guidelines), adhering to these standards is critical. In Canada legal frameworks increasingly mandate digital accessibility making this a core competency rather than an optional bonus.</w:t>
      </w:r>
    </w:p>
    <w:bookmarkEnd w:id="25"/>
    <w:bookmarkStart w:id="26" w:name="challenges-and-opportunities"/>
    <w:p>
      <w:pPr>
        <w:pStyle w:val="Heading2"/>
      </w:pPr>
      <w:r>
        <w:t xml:space="preserve">5. Challenges and Opportunities</w:t>
      </w:r>
    </w:p>
    <w:p>
      <w:pPr>
        <w:pStyle w:val="FirstParagraph"/>
      </w:pPr>
      <w:r>
        <w:t xml:space="preserve">The role of the UX/UI Designer in Canada Vancouver is not without its challenges. Rapid technological advancements mean that tools and methodologies evolve quickly requiring continuous learning. Additionally remote work trends have shifted how design teams collaborate introducing new complexities in maintaining team cohesion and design consistency across distributed locations.</w:t>
      </w:r>
    </w:p>
    <w:p>
      <w:pPr>
        <w:pStyle w:val="BodyText"/>
      </w:pPr>
      <w:r>
        <w:t xml:space="preserve">Despite these hurdles numerous opportunities exist for growth. The rise of artificial intelligence (AI) offers exciting possibilities for personalized user experiences. Designers who can integrate AI-driven features into their workflows will find themselves at the forefront of innovation. Moreover as sustainability becomes a central concern for Canadian businesses there is growing interest in designing digital products that promote eco-conscious behaviors through interface nudges and gamification techniques.</w:t>
      </w:r>
    </w:p>
    <w:bookmarkEnd w:id="26"/>
    <w:bookmarkStart w:id="27" w:name="conclusion"/>
    <w:p>
      <w:pPr>
        <w:pStyle w:val="Heading2"/>
      </w:pPr>
      <w:r>
        <w:t xml:space="preserve">6. Conclusion</w:t>
      </w:r>
    </w:p>
    <w:p>
      <w:pPr>
        <w:pStyle w:val="FirstParagraph"/>
      </w:pPr>
      <w:r>
        <w:t xml:space="preserve">In conclusion, the position of the UX/UI Designer in Canada Vancouver is pivotal to the region’s technological advancement and economic prosperity. As a hub known for its innovation diversity and quality of life Vancouver attracts top talent from around the world contributing to a vibrant design community. For organizations seeking success in this competitive landscape investing in expert UX/UI Designers ensures that their products meet both global standards and local expectations.</w:t>
      </w:r>
    </w:p>
    <w:p>
      <w:pPr>
        <w:pStyle w:val="BodyText"/>
      </w:pPr>
      <w:r>
        <w:t xml:space="preserve">Looking ahead the future belongs to those who can harmonize technology with human needs. By prioritizing empathy creativity and technical excellence UX/UI Designers will continue to shape the digital experiences of millions across Canada Vancouver and beyond. It is imperative for educational institutions companies policymakers collaborate closely foster a pipeline of skilled professionals capable driving this essential evolution forward.</w:t>
      </w:r>
    </w:p>
    <w:p>
      <w:pPr>
        <w:pStyle w:val="BodyText"/>
      </w:pPr>
      <w:r>
        <w:t xml:space="preserve">© 2023 Research Paper on UX/UI Design Trends in Canada Vancouver.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Canada Vancouver</dc:title>
  <dc:creator/>
  <dc:language>en</dc:language>
  <cp:keywords/>
  <dcterms:created xsi:type="dcterms:W3CDTF">2026-07-30T03:56:05Z</dcterms:created>
  <dcterms:modified xsi:type="dcterms:W3CDTF">2026-07-30T03:56:05Z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