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Chile</w:t>
      </w:r>
      <w:r>
        <w:t xml:space="preserve"> </w:t>
      </w:r>
      <w:r>
        <w:t xml:space="preserve">Santiago</w:t>
      </w:r>
    </w:p>
    <w:bookmarkStart w:id="29" w:name="Xdc370fd169b3dcd3bb937df44384dfb27534156"/>
    <w:p>
      <w:pPr>
        <w:pStyle w:val="Heading1"/>
      </w:pPr>
      <w:r>
        <w:t xml:space="preserve">The Digital Transformation of User Experience:</w:t>
      </w:r>
      <w:r>
        <w:br/>
      </w:r>
      <w:r>
        <w:t xml:space="preserve">A Comprehensive Analysis of the UX/UI Designer Role in Chile Santiago</w:t>
      </w:r>
    </w:p>
    <w:p>
      <w:pPr>
        <w:pStyle w:val="FirstParagraph"/>
      </w:pPr>
      <w:r>
        <w:rPr>
          <w:bCs/>
          <w:b/>
        </w:rPr>
        <w:t xml:space="preserve">Abstract:</w:t>
      </w:r>
    </w:p>
    <w:p>
      <w:pPr>
        <w:pStyle w:val="BodyText"/>
      </w:pPr>
      <w:r>
        <w:t xml:space="preserve">This research paper examines the critical emergence and strategic importance of the UX/UI Designer role within the rapidly evolving technological landscape of Chile Santiago. As a major economic hub in Latin America, Chile Santiago has transitioned from traditional service-based industries to a dynamic digital economy. This study analyzes the specific demands, challenges, and opportunities facing User Experience (UX) and User Interface (UI) professionals in this region. By exploring local market trends, educational shifts, and corporate adoption rates, this paper argues that UX/UI design is no longer a peripheral aesthetic function but a core strategic asset for business success in Chile Santiago.</w:t>
      </w:r>
    </w:p>
    <w:bookmarkStart w:id="20" w:name="introduction"/>
    <w:p>
      <w:pPr>
        <w:pStyle w:val="Heading2"/>
      </w:pPr>
      <w:r>
        <w:t xml:space="preserve">1. Introduction</w:t>
      </w:r>
    </w:p>
    <w:p>
      <w:pPr>
        <w:pStyle w:val="FirstParagraph"/>
      </w:pPr>
      <w:r>
        <w:t xml:space="preserve">In the contemporary digital era, the interface between humans and technology is defined by two distinct yet interconnected disciplines: User Experience (UX) design and User Interface (UI) design. While often conflated, UX focuses on the overall feel of a product and the logical flow of interactions, whereas UI concentrates on the visual elements such as typography, color schemes, and button placement. However, in the context of</w:t>
      </w:r>
      <w:r>
        <w:t xml:space="preserve"> </w:t>
      </w:r>
      <w:r>
        <w:rPr>
          <w:bCs/>
          <w:b/>
        </w:rPr>
        <w:t xml:space="preserve">Chile Santiago</w:t>
      </w:r>
      <w:r>
        <w:t xml:space="preserve">, these roles have converged into a pivotal profession that drives digital innovation.</w:t>
      </w:r>
    </w:p>
    <w:p>
      <w:pPr>
        <w:pStyle w:val="BodyText"/>
      </w:pPr>
      <w:r>
        <w:rPr>
          <w:bCs/>
          <w:b/>
        </w:rPr>
        <w:t xml:space="preserve">Chile Santiago</w:t>
      </w:r>
      <w:r>
        <w:t xml:space="preserve">, as the capital and primary economic engine of Chile, has witnessed an unprecedented surge in digital adoption. Following the pandemic acceleration, businesses across sectors ranging from fintech and e-commerce to government services have recognized that user-centric design is a competitive differentiator. This paper aims to provide a detailed analysis of how the</w:t>
      </w:r>
      <w:r>
        <w:t xml:space="preserve"> </w:t>
      </w:r>
      <w:r>
        <w:rPr>
          <w:bCs/>
          <w:b/>
        </w:rPr>
        <w:t xml:space="preserve">UX UI Designer</w:t>
      </w:r>
      <w:r>
        <w:t xml:space="preserve"> </w:t>
      </w:r>
      <w:r>
        <w:t xml:space="preserve">profile has become indispensable in this specific geographic and cultural context, highlighting the unique socio-economic factors influencing design practices in</w:t>
      </w:r>
      <w:r>
        <w:t xml:space="preserve"> </w:t>
      </w:r>
      <w:r>
        <w:rPr>
          <w:bCs/>
          <w:b/>
        </w:rPr>
        <w:t xml:space="preserve">Chile Santiago</w:t>
      </w:r>
      <w:r>
        <w:t xml:space="preserve">.</w:t>
      </w:r>
    </w:p>
    <w:bookmarkEnd w:id="20"/>
    <w:bookmarkStart w:id="21" w:name="X37178c5ad21e8d9d3cff6bad3d9978937c13a1a"/>
    <w:p>
      <w:pPr>
        <w:pStyle w:val="Heading2"/>
      </w:pPr>
      <w:r>
        <w:t xml:space="preserve">2. The Economic Context of Digital Innovation in Chile Santiago</w:t>
      </w:r>
    </w:p>
    <w:p>
      <w:pPr>
        <w:pStyle w:val="FirstParagraph"/>
      </w:pPr>
      <w:r>
        <w:t xml:space="preserve">To understand the demand for a skilled</w:t>
      </w:r>
      <w:r>
        <w:t xml:space="preserve"> </w:t>
      </w:r>
      <w:r>
        <w:rPr>
          <w:bCs/>
          <w:b/>
        </w:rPr>
        <w:t xml:space="preserve">UX UI Designer</w:t>
      </w:r>
      <w:r>
        <w:t xml:space="preserve">, one must first analyze the macroeconomic environment of</w:t>
      </w:r>
      <w:r>
        <w:t xml:space="preserve"> </w:t>
      </w:r>
      <w:r>
        <w:rPr>
          <w:bCs/>
          <w:b/>
        </w:rPr>
        <w:t xml:space="preserve">Chile Santiago</w:t>
      </w:r>
      <w:r>
        <w:t xml:space="preserve">. Historically, Chile has been known for its stable economy and robust mining sector. However, in recent years, there has been a deliberate shift toward knowledge-based industries. The government’s "Chile Digital" initiative aims to increase digital literacy and infrastructure across the country, with</w:t>
      </w:r>
      <w:r>
        <w:t xml:space="preserve"> </w:t>
      </w:r>
      <w:r>
        <w:rPr>
          <w:bCs/>
          <w:b/>
        </w:rPr>
        <w:t xml:space="preserve">Chile Santiago</w:t>
      </w:r>
      <w:r>
        <w:t xml:space="preserve"> </w:t>
      </w:r>
      <w:r>
        <w:t xml:space="preserve">serving as the epicenter of this transformation.</w:t>
      </w:r>
    </w:p>
    <w:p>
      <w:pPr>
        <w:pStyle w:val="BodyText"/>
      </w:pPr>
      <w:r>
        <w:t xml:space="preserve">This digital maturity has created a fertile ground for startups, scale-ups, and established corporations alike to invest in customer-centric technologies. According to recent market analyses, companies operating in</w:t>
      </w:r>
      <w:r>
        <w:t xml:space="preserve"> </w:t>
      </w:r>
      <w:r>
        <w:rPr>
          <w:bCs/>
          <w:b/>
        </w:rPr>
        <w:t xml:space="preserve">Chile Santiago</w:t>
      </w:r>
      <w:r>
        <w:t xml:space="preserve"> </w:t>
      </w:r>
      <w:r>
        <w:t xml:space="preserve">are increasingly prioritizing Customer Experience (CX) strategies. In this framework, the</w:t>
      </w:r>
      <w:r>
        <w:t xml:space="preserve"> </w:t>
      </w:r>
      <w:r>
        <w:rPr>
          <w:bCs/>
          <w:b/>
        </w:rPr>
        <w:t xml:space="preserve">UX UI Designer</w:t>
      </w:r>
      <w:r>
        <w:t xml:space="preserve"> </w:t>
      </w:r>
      <w:r>
        <w:t xml:space="preserve">acts as the bridge between business objectives and user needs. Unlike previous decades where software was built primarily for functionality, modern applications in</w:t>
      </w:r>
      <w:r>
        <w:t xml:space="preserve"> </w:t>
      </w:r>
      <w:r>
        <w:rPr>
          <w:bCs/>
          <w:b/>
        </w:rPr>
        <w:t xml:space="preserve">Chile Santiago</w:t>
      </w:r>
      <w:r>
        <w:t xml:space="preserve"> </w:t>
      </w:r>
      <w:r>
        <w:t xml:space="preserve">must be intuitive, accessible, and aesthetically pleasing to retain users in a highly competitive market.</w:t>
      </w:r>
    </w:p>
    <w:bookmarkEnd w:id="21"/>
    <w:bookmarkStart w:id="24" w:name="X64a6a778ad3ec4edb26e5d8f81982809a293709"/>
    <w:p>
      <w:pPr>
        <w:pStyle w:val="Heading2"/>
      </w:pPr>
      <w:r>
        <w:t xml:space="preserve">3. Defining the Role: UX vs. UI in the Local Market</w:t>
      </w:r>
    </w:p>
    <w:p>
      <w:pPr>
        <w:pStyle w:val="FirstParagraph"/>
      </w:pPr>
      <w:r>
        <w:t xml:space="preserve">In the professional ecosystem of</w:t>
      </w:r>
      <w:r>
        <w:t xml:space="preserve"> </w:t>
      </w:r>
      <w:r>
        <w:rPr>
          <w:bCs/>
          <w:b/>
        </w:rPr>
        <w:t xml:space="preserve">Chile Santiago</w:t>
      </w:r>
      <w:r>
        <w:t xml:space="preserve">, the distinction between UX and UI is becoming clearer, yet hybrid roles remain common, particularly among small and medium-sized enterprises (SMEs). A comprehensive understanding of this role requires dissecting its components.</w:t>
      </w:r>
    </w:p>
    <w:bookmarkStart w:id="22" w:name="user-experience-ux-research-and-strategy"/>
    <w:p>
      <w:pPr>
        <w:pStyle w:val="Heading3"/>
      </w:pPr>
      <w:r>
        <w:t xml:space="preserve">3.1 User Experience (UX) Research and Strategy</w:t>
      </w:r>
    </w:p>
    <w:p>
      <w:pPr>
        <w:pStyle w:val="FirstParagraph"/>
      </w:pPr>
      <w:r>
        <w:t xml:space="preserve">The UX component involves rigorous research methodologies tailored to the Chilean demographic. Designers in</w:t>
      </w:r>
      <w:r>
        <w:t xml:space="preserve"> </w:t>
      </w:r>
      <w:r>
        <w:rPr>
          <w:bCs/>
          <w:b/>
        </w:rPr>
        <w:t xml:space="preserve">Chile Santiago</w:t>
      </w:r>
      <w:r>
        <w:t xml:space="preserve"> </w:t>
      </w:r>
      <w:r>
        <w:t xml:space="preserve">must conduct user interviews, usability testing, and persona development that account for local cultural nuances. For instance, trust mechanisms in fintech applications within</w:t>
      </w:r>
      <w:r>
        <w:t xml:space="preserve"> </w:t>
      </w:r>
      <w:r>
        <w:rPr>
          <w:bCs/>
          <w:b/>
        </w:rPr>
        <w:t xml:space="preserve">Chile Santiago</w:t>
      </w:r>
      <w:r>
        <w:t xml:space="preserve"> </w:t>
      </w:r>
      <w:r>
        <w:t xml:space="preserve">differ significantly from those in North America or Europe. A proficient</w:t>
      </w:r>
      <w:r>
        <w:t xml:space="preserve"> </w:t>
      </w:r>
      <w:r>
        <w:rPr>
          <w:bCs/>
          <w:b/>
        </w:rPr>
        <w:t xml:space="preserve">UX UI Designer</w:t>
      </w:r>
      <w:r>
        <w:t xml:space="preserve"> </w:t>
      </w:r>
      <w:r>
        <w:t xml:space="preserve">understands that Chilean users may prioritize security cues and localized payment methods (such as Webpay) over sleek animations. The strategic depth required to map user journeys for these specific demographics is what separates a junior designer from a senior expert in the region.</w:t>
      </w:r>
    </w:p>
    <w:bookmarkEnd w:id="22"/>
    <w:bookmarkStart w:id="23" w:name="user-interface-ui-visual-language"/>
    <w:p>
      <w:pPr>
        <w:pStyle w:val="Heading3"/>
      </w:pPr>
      <w:r>
        <w:t xml:space="preserve">3.2 User Interface (UI) Visual Language</w:t>
      </w:r>
    </w:p>
    <w:p>
      <w:pPr>
        <w:pStyle w:val="FirstParagraph"/>
      </w:pPr>
      <w:r>
        <w:t xml:space="preserve">The UI aspect involves the creation of visual systems that are not only beautiful but also scalable. In</w:t>
      </w:r>
      <w:r>
        <w:t xml:space="preserve"> </w:t>
      </w:r>
      <w:r>
        <w:rPr>
          <w:bCs/>
          <w:b/>
        </w:rPr>
        <w:t xml:space="preserve">Chile Santiago</w:t>
      </w:r>
      <w:r>
        <w:t xml:space="preserve">, there is a growing appreciation for Design Systems—collections of reusable components and standards that ensure consistency across products. Local agencies and tech hubs are increasingly adopting tools like Figma to streamline collaboration between designers and developers. The aesthetic trends in</w:t>
      </w:r>
      <w:r>
        <w:t xml:space="preserve"> </w:t>
      </w:r>
      <w:r>
        <w:rPr>
          <w:bCs/>
          <w:b/>
        </w:rPr>
        <w:t xml:space="preserve">Chile Santiago</w:t>
      </w:r>
      <w:r>
        <w:t xml:space="preserve"> </w:t>
      </w:r>
      <w:r>
        <w:t xml:space="preserve">currently favor clean, minimalist interfaces with bold typography, reflecting a global trend but adapted to local brand identities that often blend modernity with traditional Chilean warmth.</w:t>
      </w:r>
    </w:p>
    <w:bookmarkEnd w:id="23"/>
    <w:bookmarkEnd w:id="24"/>
    <w:bookmarkStart w:id="25" w:name="X1112cf4a3e109bcaddf7b0d73b740873a003873"/>
    <w:p>
      <w:pPr>
        <w:pStyle w:val="Heading2"/>
      </w:pPr>
      <w:r>
        <w:t xml:space="preserve">4. Educational Landscape and Talent Acquisition</w:t>
      </w:r>
    </w:p>
    <w:p>
      <w:pPr>
        <w:pStyle w:val="FirstParagraph"/>
      </w:pPr>
      <w:r>
        <w:t xml:space="preserve">The scarcity of qualified</w:t>
      </w:r>
      <w:r>
        <w:t xml:space="preserve"> </w:t>
      </w:r>
      <w:r>
        <w:rPr>
          <w:bCs/>
          <w:b/>
        </w:rPr>
        <w:t xml:space="preserve">UX UI Designer</w:t>
      </w:r>
      <w:r>
        <w:t xml:space="preserve">s has been a persistent challenge for employers in</w:t>
      </w:r>
      <w:r>
        <w:t xml:space="preserve"> </w:t>
      </w:r>
      <w:r>
        <w:rPr>
          <w:bCs/>
          <w:b/>
        </w:rPr>
        <w:t xml:space="preserve">Chile Santiago</w:t>
      </w:r>
      <w:r>
        <w:t xml:space="preserve">. Historically, design education was rooted in fine arts or traditional graphic design, lacking the technical and analytical rigor required for digital product design. However, the last five years have seen a significant correction. Universities and private institutes across</w:t>
      </w:r>
      <w:r>
        <w:t xml:space="preserve"> </w:t>
      </w:r>
      <w:r>
        <w:rPr>
          <w:bCs/>
          <w:b/>
        </w:rPr>
        <w:t xml:space="preserve">Chile Santiago</w:t>
      </w:r>
      <w:r>
        <w:t xml:space="preserve">, including Pontificia Universidad Católica de Chile and Universidad de Chile, have revamped their curricula to include specialized degrees in Interaction Design and Digital UX.</w:t>
      </w:r>
    </w:p>
    <w:p>
      <w:pPr>
        <w:pStyle w:val="BodyText"/>
      </w:pPr>
      <w:r>
        <w:t xml:space="preserve">This educational shift has produced a new generation of designers who are proficient not only in visual tools but also in data analysis, prototyping, and agile methodologies. Consequently, the talent pool for</w:t>
      </w:r>
      <w:r>
        <w:t xml:space="preserve"> </w:t>
      </w:r>
      <w:r>
        <w:rPr>
          <w:bCs/>
          <w:b/>
        </w:rPr>
        <w:t xml:space="preserve">UX UI Designer</w:t>
      </w:r>
      <w:r>
        <w:t xml:space="preserve">s in</w:t>
      </w:r>
      <w:r>
        <w:t xml:space="preserve"> </w:t>
      </w:r>
      <w:r>
        <w:rPr>
          <w:bCs/>
          <w:b/>
        </w:rPr>
        <w:t xml:space="preserve">Chile Santiago</w:t>
      </w:r>
      <w:r>
        <w:t xml:space="preserve"> </w:t>
      </w:r>
      <w:r>
        <w:t xml:space="preserve">is expanding rapidly. Nevertheless, competition remains high for senior-level professionals who possess a blend of creative flair and business acumen. Companies are increasingly offering remote work options to attract top talent from other regions of Chile, further decentralizing but not diminishing the importance of the capital as a design hub.</w:t>
      </w:r>
    </w:p>
    <w:bookmarkEnd w:id="25"/>
    <w:bookmarkStart w:id="26" w:name="challenges-and-future-outlook"/>
    <w:p>
      <w:pPr>
        <w:pStyle w:val="Heading2"/>
      </w:pPr>
      <w:r>
        <w:t xml:space="preserve">5. Challenges and Future Outlook</w:t>
      </w:r>
    </w:p>
    <w:p>
      <w:pPr>
        <w:pStyle w:val="FirstParagraph"/>
      </w:pPr>
      <w:r>
        <w:t xml:space="preserve">Despite the progress, challenges persist for</w:t>
      </w:r>
      <w:r>
        <w:t xml:space="preserve"> </w:t>
      </w:r>
      <w:r>
        <w:rPr>
          <w:bCs/>
          <w:b/>
        </w:rPr>
        <w:t xml:space="preserve">UX UI Designer</w:t>
      </w:r>
      <w:r>
        <w:t xml:space="preserve">s in</w:t>
      </w:r>
      <w:r>
        <w:t xml:space="preserve"> </w:t>
      </w:r>
      <w:r>
        <w:rPr>
          <w:bCs/>
          <w:b/>
        </w:rPr>
        <w:t xml:space="preserve">Chile Santiago</w:t>
      </w:r>
      <w:r>
        <w:t xml:space="preserve">. One major issue is the varying levels of digital maturity among clients. While large corporations in Santiago understand the ROI of good design, many SMEs still view UX/UI as an optional expense rather than a necessity. Educating these stakeholders about the tangible benefits of user research and iterative testing remains a critical task for senior designers.</w:t>
      </w:r>
    </w:p>
    <w:p>
      <w:pPr>
        <w:pStyle w:val="BodyText"/>
      </w:pPr>
      <w:r>
        <w:t xml:space="preserve">Furthermore, accessibility is becoming a legal and ethical imperative. With new regulations emerging in</w:t>
      </w:r>
      <w:r>
        <w:t xml:space="preserve"> </w:t>
      </w:r>
      <w:r>
        <w:rPr>
          <w:bCs/>
          <w:b/>
        </w:rPr>
        <w:t xml:space="preserve">Chile Santiago</w:t>
      </w:r>
      <w:r>
        <w:t xml:space="preserve"> </w:t>
      </w:r>
      <w:r>
        <w:t xml:space="preserve">regarding digital inclusion,</w:t>
      </w:r>
      <w:r>
        <w:t xml:space="preserve"> </w:t>
      </w:r>
      <w:r>
        <w:rPr>
          <w:bCs/>
          <w:b/>
        </w:rPr>
        <w:t xml:space="preserve">UX UI Designer</w:t>
      </w:r>
      <w:r>
        <w:t xml:space="preserve">s must ensure that products comply with WCAG (Web Content Accessibility Guidelines) standards. This includes designing for users with disabilities, considering color contrast for visually impaired individuals, and ensuring keyboard navigation compatibility.</w:t>
      </w:r>
    </w:p>
    <w:p>
      <w:pPr>
        <w:pStyle w:val="BodyText"/>
      </w:pPr>
      <w:r>
        <w:t xml:space="preserve">The future of the</w:t>
      </w:r>
      <w:r>
        <w:t xml:space="preserve"> </w:t>
      </w:r>
      <w:r>
        <w:rPr>
          <w:bCs/>
          <w:b/>
        </w:rPr>
        <w:t xml:space="preserve">UX UI Designer</w:t>
      </w:r>
      <w:r>
        <w:t xml:space="preserve"> </w:t>
      </w:r>
      <w:r>
        <w:t xml:space="preserve">in</w:t>
      </w:r>
      <w:r>
        <w:t xml:space="preserve"> </w:t>
      </w:r>
      <w:r>
        <w:rPr>
          <w:bCs/>
          <w:b/>
        </w:rPr>
        <w:t xml:space="preserve">Chile Santiago</w:t>
      </w:r>
      <w:r>
        <w:t xml:space="preserve"> </w:t>
      </w:r>
      <w:r>
        <w:t xml:space="preserve">looks promising. The integration of Artificial Intelligence (AI) into design tools is automating routine tasks, allowing designers to focus on higher-level strategic problems. Moreover, the rise of "Phygital" experiences—blending physical and digital interactions—is opening new avenues for design innovation in retail and healthcare sectors within</w:t>
      </w:r>
      <w:r>
        <w:t xml:space="preserve"> </w:t>
      </w:r>
      <w:r>
        <w:rPr>
          <w:bCs/>
          <w:b/>
        </w:rPr>
        <w:t xml:space="preserve">Chile Santiago</w:t>
      </w:r>
      <w:r>
        <w:t xml:space="preserve">.</w:t>
      </w:r>
    </w:p>
    <w:bookmarkEnd w:id="26"/>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UX UI Designer</w:t>
      </w:r>
      <w:r>
        <w:t xml:space="preserve"> </w:t>
      </w:r>
      <w:r>
        <w:t xml:space="preserve">is central to the ongoing digital transformation of</w:t>
      </w:r>
      <w:r>
        <w:t xml:space="preserve"> </w:t>
      </w:r>
      <w:r>
        <w:rPr>
          <w:bCs/>
          <w:b/>
        </w:rPr>
        <w:t xml:space="preserve">Chile Santiago</w:t>
      </w:r>
      <w:r>
        <w:t xml:space="preserve">. As the city solidifies its position as a leading tech hub in Latin America, the demand for high-quality user experience and interface design continues to grow. This research has demonstrated that success in this field requires more than just technical proficiency; it demands a deep understanding of local cultural contexts, business strategies, and evolving technological trends.</w:t>
      </w:r>
    </w:p>
    <w:p>
      <w:pPr>
        <w:pStyle w:val="BodyText"/>
      </w:pPr>
      <w:r>
        <w:t xml:space="preserve">For businesses operating in</w:t>
      </w:r>
      <w:r>
        <w:t xml:space="preserve"> </w:t>
      </w:r>
      <w:r>
        <w:rPr>
          <w:bCs/>
          <w:b/>
        </w:rPr>
        <w:t xml:space="preserve">Chile Santiago</w:t>
      </w:r>
      <w:r>
        <w:t xml:space="preserve">, investing in skilled</w:t>
      </w:r>
      <w:r>
        <w:t xml:space="preserve"> </w:t>
      </w:r>
      <w:r>
        <w:rPr>
          <w:bCs/>
          <w:b/>
        </w:rPr>
        <w:t xml:space="preserve">UX UI Designer</w:t>
      </w:r>
      <w:r>
        <w:t xml:space="preserve">s is no longer optional but essential for sustainable growth. As the market matures, we can expect to see even greater specialization and sophistication in design practices. The intersection of creativity, technology, and user empathy defines the modern</w:t>
      </w:r>
      <w:r>
        <w:t xml:space="preserve"> </w:t>
      </w:r>
      <w:r>
        <w:rPr>
          <w:bCs/>
          <w:b/>
        </w:rPr>
        <w:t xml:space="preserve">UX UI Designer</w:t>
      </w:r>
      <w:r>
        <w:t xml:space="preserve">, making them a vital architect of the digital future in</w:t>
      </w:r>
      <w:r>
        <w:t xml:space="preserve"> </w:t>
      </w:r>
      <w:r>
        <w:rPr>
          <w:bCs/>
          <w:b/>
        </w:rPr>
        <w:t xml:space="preserve">Chile Santiago</w:t>
      </w:r>
      <w:r>
        <w:t xml:space="preserve">.</w:t>
      </w:r>
    </w:p>
    <w:bookmarkEnd w:id="27"/>
    <w:bookmarkStart w:id="28" w:name="references"/>
    <w:p>
      <w:pPr>
        <w:pStyle w:val="Heading2"/>
      </w:pPr>
      <w:r>
        <w:t xml:space="preserve">References</w:t>
      </w:r>
    </w:p>
    <w:p>
      <w:pPr>
        <w:pStyle w:val="FirstParagraph"/>
      </w:pPr>
      <w:r>
        <w:rPr>
          <w:iCs/>
          <w:i/>
        </w:rPr>
        <w:t xml:space="preserve">Note: This is a simulated academic document. References would typically include reports from ProChile, OECD Digital Economy Papers on Chile, and industry surveys from local design associations such as the Colegio de Diseñadores Gráficos y Publicitarios de Chile.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UX/UI Design in Chile Santiago</dc:title>
  <dc:creator/>
  <cp:keywords/>
  <dcterms:created xsi:type="dcterms:W3CDTF">2026-07-29T22:32:03Z</dcterms:created>
  <dcterms:modified xsi:type="dcterms:W3CDTF">2026-07-29T22:32:03Z</dcterms:modified>
</cp:coreProperties>
</file>

<file path=docProps/custom.xml><?xml version="1.0" encoding="utf-8"?>
<Properties xmlns="http://schemas.openxmlformats.org/officeDocument/2006/custom-properties" xmlns:vt="http://schemas.openxmlformats.org/officeDocument/2006/docPropsVTypes"/>
</file>