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9880153907031f87f0b100dccbff3a6b7009ec1"/>
    <w:p>
      <w:pPr>
        <w:pStyle w:val="Heading1"/>
      </w:pPr>
      <w:r>
        <w:t xml:space="preserve">The Strategic Imperative of UX/UI Design in France Paris</w:t>
      </w:r>
      <w:r>
        <w:br/>
      </w:r>
      <w:r>
        <w:t xml:space="preserve">A Comprehensive Research Paper on Digital Transformation and User-Centric Innovation</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France, Paris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User Experience (UX) and User Interface (UI) Design within the dynamic technological ecosystem of France, with a specific geographic and economic focus on Paris. As Paris solidifies its position as a leading European hub for tech innovation, startups, and digital services, the demand for sophisticated UX/UI design has transcended aesthetic concerns to become a core business strategy. This document analyzes the unique cultural nuances of French users in</w:t>
      </w:r>
      <w:r>
        <w:t xml:space="preserve"> </w:t>
      </w:r>
      <w:r>
        <w:rPr>
          <w:bCs/>
          <w:b/>
        </w:rPr>
        <w:t xml:space="preserve">France Paris</w:t>
      </w:r>
      <w:r>
        <w:t xml:space="preserve">, examines the evolving job market for</w:t>
      </w:r>
      <w:r>
        <w:t xml:space="preserve"> </w:t>
      </w:r>
      <w:r>
        <w:rPr>
          <w:bCs/>
          <w:b/>
        </w:rPr>
        <w:t xml:space="preserve">UX UI Designer</w:t>
      </w:r>
      <w:r>
        <w:t xml:space="preserve"> </w:t>
      </w:r>
      <w:r>
        <w:t xml:space="preserve">professionals in this specific region, and argues that integrating rigorous UX/UI methodologies is essential for commercial success and user retention in the local market.</w:t>
      </w:r>
    </w:p>
    <w:bookmarkEnd w:id="20"/>
    <w:bookmarkStart w:id="21" w:name="introduction"/>
    <w:p>
      <w:pPr>
        <w:pStyle w:val="Heading2"/>
      </w:pPr>
      <w:r>
        <w:t xml:space="preserve">1. Introduction</w:t>
      </w:r>
    </w:p>
    <w:p>
      <w:pPr>
        <w:pStyle w:val="FirstParagraph"/>
      </w:pPr>
      <w:r>
        <w:t xml:space="preserve">In the contemporary digital landscape, the interface between human users and digital products is defined by two distinct yet interconnected disciplines: User Experience (UX) and User Interface (UI). While UI focuses on aesthetics, layout, and visual elements, UX encompasses the holistic journey of the user, including usability, accessibility, performance efficiency of design solutions. In recent years</w:t>
      </w:r>
      <w:r>
        <w:t xml:space="preserve"> </w:t>
      </w:r>
      <w:r>
        <w:rPr>
          <w:bCs/>
          <w:b/>
        </w:rPr>
        <w:t xml:space="preserve">France Paris</w:t>
      </w:r>
      <w:r>
        <w:t xml:space="preserve"> </w:t>
      </w:r>
      <w:r>
        <w:t xml:space="preserve">has emerged as a vibrant playground for these disciplines. The city is not merely a cultural capital but a burgeoning tech hub known as "Station F," home to the world's largest startup campus.</w:t>
      </w:r>
    </w:p>
    <w:p>
      <w:pPr>
        <w:pStyle w:val="BodyText"/>
      </w:pPr>
      <w:r>
        <w:t xml:space="preserve">This paper argues that the specific socio-cultural context of</w:t>
      </w:r>
      <w:r>
        <w:t xml:space="preserve"> </w:t>
      </w:r>
      <w:r>
        <w:rPr>
          <w:bCs/>
          <w:b/>
        </w:rPr>
        <w:t xml:space="preserve">France Paris</w:t>
      </w:r>
      <w:r>
        <w:t xml:space="preserve"> </w:t>
      </w:r>
      <w:r>
        <w:t xml:space="preserve">demands tailored UX/UI approaches. French users exhibit distinct behaviors regarding data privacy, aesthetic expectations, and linguistic precision compared to their counterparts in Silicon Valley or London. Consequently, companies operating in this region must employ skilled</w:t>
      </w:r>
      <w:r>
        <w:t xml:space="preserve"> </w:t>
      </w:r>
      <w:r>
        <w:rPr>
          <w:bCs/>
          <w:b/>
        </w:rPr>
        <w:t xml:space="preserve">UX UI Designer</w:t>
      </w:r>
      <w:r>
        <w:t xml:space="preserve"> </w:t>
      </w:r>
      <w:r>
        <w:t xml:space="preserve">talent who understand these local nuances to drive engagement and trust.</w:t>
      </w:r>
    </w:p>
    <w:bookmarkEnd w:id="21"/>
    <w:bookmarkStart w:id="25" w:name="X102d29aca1c67638bcba472a689a8f23c5d7cae"/>
    <w:p>
      <w:pPr>
        <w:pStyle w:val="Heading2"/>
      </w:pPr>
      <w:r>
        <w:t xml:space="preserve">2. The Socio-Cultural Context of User Experience in France Paris</w:t>
      </w:r>
    </w:p>
    <w:p>
      <w:pPr>
        <w:pStyle w:val="FirstParagraph"/>
      </w:pPr>
      <w:r>
        <w:t xml:space="preserve">To effectively design for the market in</w:t>
      </w:r>
      <w:r>
        <w:t xml:space="preserve"> </w:t>
      </w:r>
      <w:r>
        <w:rPr>
          <w:bCs/>
          <w:b/>
        </w:rPr>
        <w:t xml:space="preserve">France Paris</w:t>
      </w:r>
      <w:r>
        <w:t xml:space="preserve">, one must first understand the user. French culture places a high premium on language, elegance, and intellectual rigor. This translates directly into digital expectations.</w:t>
      </w:r>
    </w:p>
    <w:bookmarkStart w:id="22" w:name="the-primacy-of-language-and-content"/>
    <w:p>
      <w:pPr>
        <w:pStyle w:val="Heading3"/>
      </w:pPr>
      <w:r>
        <w:t xml:space="preserve">2.1 The Primacy of Language and Content</w:t>
      </w:r>
    </w:p>
    <w:p>
      <w:pPr>
        <w:pStyle w:val="FirstParagraph"/>
      </w:pPr>
      <w:r>
        <w:t xml:space="preserve">In</w:t>
      </w:r>
      <w:r>
        <w:t xml:space="preserve"> </w:t>
      </w:r>
      <w:r>
        <w:rPr>
          <w:bCs/>
          <w:b/>
        </w:rPr>
        <w:t xml:space="preserve">France Paris</w:t>
      </w:r>
      <w:r>
        <w:t xml:space="preserve">, the quality of text is paramount. Unlike English-speaking markets where functional minimalism often reigns supreme, French users expect rich, grammatically correct, and contextually appropriate content. A</w:t>
      </w:r>
      <w:r>
        <w:t xml:space="preserve"> </w:t>
      </w:r>
      <w:r>
        <w:rPr>
          <w:bCs/>
          <w:b/>
        </w:rPr>
        <w:t xml:space="preserve">UX UI Designer</w:t>
      </w:r>
      <w:r>
        <w:t xml:space="preserve"> </w:t>
      </w:r>
      <w:r>
        <w:t xml:space="preserve">working in this region must prioritize typography and layout to accommodate longer word lengths and complex sentence structures without sacrificing readability. The failure to localize content properly is a common pitfall for international companies entering the Parisian market.</w:t>
      </w:r>
    </w:p>
    <w:bookmarkEnd w:id="22"/>
    <w:bookmarkStart w:id="23" w:name="data-privacy-and-trust-gdpr"/>
    <w:p>
      <w:pPr>
        <w:pStyle w:val="Heading3"/>
      </w:pPr>
      <w:r>
        <w:t xml:space="preserve">2.2 Data Privacy and Trust (GDPR)</w:t>
      </w:r>
    </w:p>
    <w:p>
      <w:pPr>
        <w:pStyle w:val="FirstParagraph"/>
      </w:pPr>
      <w:r>
        <w:rPr>
          <w:bCs/>
          <w:b/>
        </w:rPr>
        <w:t xml:space="preserve">France Paris</w:t>
      </w:r>
      <w:r>
        <w:t xml:space="preserve">, as the heart of a nation that has been instrumental in shaping European Union regulations, hosts users who are highly aware of their digital rights. The General Data Protection Regulation (GDPR) is not just a legal compliance hurdle but a user expectation. Users in this region are skeptical of data harvesting and intrusive tracking mechanisms. Therefore, UX/UI design must incorporate "privacy by design" principles, ensuring that consent forms are clear, transparent, and easy to navigate. A</w:t>
      </w:r>
      <w:r>
        <w:t xml:space="preserve"> </w:t>
      </w:r>
      <w:r>
        <w:rPr>
          <w:bCs/>
          <w:b/>
        </w:rPr>
        <w:t xml:space="preserve">UX UI Designer</w:t>
      </w:r>
      <w:r>
        <w:t xml:space="preserve"> </w:t>
      </w:r>
      <w:r>
        <w:t xml:space="preserve">in</w:t>
      </w:r>
      <w:r>
        <w:t xml:space="preserve"> </w:t>
      </w:r>
      <w:r>
        <w:rPr>
          <w:bCs/>
          <w:b/>
        </w:rPr>
        <w:t xml:space="preserve">France Paris</w:t>
      </w:r>
      <w:r>
        <w:t xml:space="preserve"> </w:t>
      </w:r>
      <w:r>
        <w:t xml:space="preserve">plays a crucial role in building trust through transparent interface patterns.</w:t>
      </w:r>
    </w:p>
    <w:bookmarkEnd w:id="23"/>
    <w:bookmarkStart w:id="24" w:name="aesthetic-expectations-and-lart-de-vivre"/>
    <w:p>
      <w:pPr>
        <w:pStyle w:val="Heading3"/>
      </w:pPr>
      <w:r>
        <w:t xml:space="preserve">2.3 Aesthetic Expectations and "L'Art de Vivre"</w:t>
      </w:r>
    </w:p>
    <w:p>
      <w:pPr>
        <w:pStyle w:val="FirstParagraph"/>
      </w:pPr>
      <w:r>
        <w:t xml:space="preserve">Pari</w:t>
      </w:r>
      <w:r>
        <w:t xml:space="preserve"> </w:t>
      </w:r>
      <w:r>
        <w:t xml:space="preserve">sians are known for their refined taste. The concept of beauty in design is not merely decorative; it is functional. There is an expectation that digital products will reflect the cultural sophistication of the city. Cluttered interfaces or poor visual hierarchy are often viewed as unprofessional or low-quality. Thus,</w:t>
      </w:r>
      <w:r>
        <w:t xml:space="preserve"> </w:t>
      </w:r>
      <w:r>
        <w:rPr>
          <w:bCs/>
          <w:b/>
        </w:rPr>
        <w:t xml:space="preserve">UX UI Designer</w:t>
      </w:r>
      <w:r>
        <w:t xml:space="preserve"> </w:t>
      </w:r>
      <w:r>
        <w:t xml:space="preserve">roles in this region require a strong foundation in graphic design principles, animation fluidity, and brand storytelling.</w:t>
      </w:r>
    </w:p>
    <w:bookmarkEnd w:id="24"/>
    <w:bookmarkEnd w:id="25"/>
    <w:bookmarkStart w:id="28" w:name="Xa89f03c635a94b566b7fd8661ab3b817519c423"/>
    <w:p>
      <w:pPr>
        <w:pStyle w:val="Heading2"/>
      </w:pPr>
      <w:r>
        <w:t xml:space="preserve">3. The Professional Landscape for UX UI Designers in France Paris</w:t>
      </w:r>
    </w:p>
    <w:p>
      <w:pPr>
        <w:pStyle w:val="FirstParagraph"/>
      </w:pPr>
      <w:r>
        <w:t xml:space="preserve">The demand for qualified professionals is soaring. As traditional industries such as finance, luxury goods, and banking undergo digital transformation in</w:t>
      </w:r>
      <w:r>
        <w:t xml:space="preserve"> </w:t>
      </w:r>
      <w:r>
        <w:rPr>
          <w:bCs/>
          <w:b/>
        </w:rPr>
        <w:t xml:space="preserve">France Paris</w:t>
      </w:r>
      <w:r>
        <w:t xml:space="preserve">, they are actively recruiting top-tier design talent.</w:t>
      </w:r>
    </w:p>
    <w:bookmarkStart w:id="26" w:name="key-industries-hiring-ux-ui-designers"/>
    <w:p>
      <w:pPr>
        <w:pStyle w:val="Heading3"/>
      </w:pPr>
      <w:r>
        <w:t xml:space="preserve">3.1 Key Industries Hiring UX UI Designers</w:t>
      </w:r>
    </w:p>
    <w:p>
      <w:pPr>
        <w:numPr>
          <w:ilvl w:val="0"/>
          <w:numId w:val="1001"/>
        </w:numPr>
        <w:pStyle w:val="Compact"/>
      </w:pPr>
      <w:r>
        <w:rPr>
          <w:bCs/>
          <w:b/>
        </w:rPr>
        <w:t xml:space="preserve">Fintech and Banking:</w:t>
      </w:r>
      <w:r>
        <w:t xml:space="preserve"> </w:t>
      </w:r>
      <w:r>
        <w:t xml:space="preserve">Institutions in the La Défense district of Paris are investing heavily in mobile-first banking experiences, requiring seamless UX flows.</w:t>
      </w:r>
    </w:p>
    <w:p>
      <w:pPr>
        <w:numPr>
          <w:ilvl w:val="0"/>
          <w:numId w:val="1001"/>
        </w:numPr>
        <w:pStyle w:val="Compact"/>
      </w:pPr>
      <w:r>
        <w:rPr>
          <w:bCs/>
          <w:b/>
        </w:rPr>
        <w:t xml:space="preserve">Luxury Retail:</w:t>
      </w:r>
      <w:r>
        <w:t xml:space="preserve">UX UI Designers who can create immersive, high-end e-commerce experiences.</w:t>
      </w:r>
    </w:p>
    <w:p>
      <w:pPr>
        <w:numPr>
          <w:ilvl w:val="0"/>
          <w:numId w:val="1001"/>
        </w:numPr>
        <w:pStyle w:val="Compact"/>
      </w:pPr>
      <w:r>
        <w:t xml:space="preserve">Tech Startups:</w:t>
      </w:r>
    </w:p>
    <w:p>
      <w:pPr>
        <w:numPr>
          <w:ilvl w:val="0"/>
          <w:numId w:val="1000"/>
        </w:numPr>
        <w:pStyle w:val="Compact"/>
      </w:pPr>
      <w:r>
        <w:t xml:space="preserve">The startup ecosystem centered around Station F and Île-de-France is incubating hundreds of new applications daily, all competing for user attention through superior UX/UI.</w:t>
      </w:r>
    </w:p>
    <w:p>
      <w:pPr>
        <w:numPr>
          <w:ilvl w:val="0"/>
          <w:numId w:val="1001"/>
        </w:numPr>
        <w:pStyle w:val="Compact"/>
      </w:pPr>
      <w:r>
        <w:rPr>
          <w:bCs/>
          <w:b/>
        </w:rPr>
        <w:t xml:space="preserve">Government and Public Services:</w:t>
      </w:r>
      <w:r>
        <w:t xml:space="preserve"> </w:t>
      </w:r>
      <w:r>
        <w:t xml:space="preserve">The French government’s "Action Publique 2.22" initiative aims to modernize public services, creating a significant market for designers who can make complex administrative processes user-friendly.</w:t>
      </w:r>
    </w:p>
    <w:bookmarkEnd w:id="26"/>
    <w:bookmarkStart w:id="27" w:name="required-skills-and-competencies"/>
    <w:p>
      <w:pPr>
        <w:pStyle w:val="Heading3"/>
      </w:pPr>
      <w:r>
        <w:t xml:space="preserve">3.2 Required Skills and Competencies</w:t>
      </w:r>
    </w:p>
    <w:p>
      <w:pPr>
        <w:pStyle w:val="FirstParagraph"/>
      </w:pPr>
      <w:r>
        <w:t xml:space="preserve">A successful</w:t>
      </w:r>
      <w:r>
        <w:t xml:space="preserve"> </w:t>
      </w:r>
      <w:r>
        <w:rPr>
          <w:bCs/>
          <w:b/>
        </w:rPr>
        <w:t xml:space="preserve">UX UI Designer</w:t>
      </w:r>
    </w:p>
    <w:p>
      <w:pPr>
        <w:numPr>
          <w:ilvl w:val="0"/>
          <w:numId w:val="1002"/>
        </w:numPr>
        <w:pStyle w:val="Compact"/>
      </w:pPr>
      <w:r>
        <w:rPr>
          <w:bCs/>
          <w:b/>
        </w:rPr>
        <w:t xml:space="preserve">Bilingual Communication:</w:t>
      </w:r>
      <w:r>
        <w:t xml:space="preserve"> </w:t>
      </w:r>
      <w:r>
        <w:t xml:space="preserve">While English is the lingua franca of tech in Paris, fluency in French is often required for stakeholder management and user research within local teams.</w:t>
      </w:r>
    </w:p>
    <w:p>
      <w:pPr>
        <w:numPr>
          <w:ilvl w:val="0"/>
          <w:numId w:val="1002"/>
        </w:numPr>
        <w:pStyle w:val="Compact"/>
      </w:pPr>
      <w:r>
        <w:rPr>
          <w:bCs/>
          <w:b/>
        </w:rPr>
        <w:t xml:space="preserve">User Research Methodologies:</w:t>
      </w:r>
      <w:r>
        <w:t xml:space="preserve"> </w:t>
      </w:r>
      <w:r>
        <w:t xml:space="preserve">The ability to conduct interviews and usability tests with French populations to uncover latent needs.</w:t>
      </w:r>
    </w:p>
    <w:p>
      <w:pPr>
        <w:numPr>
          <w:ilvl w:val="0"/>
          <w:numId w:val="1002"/>
        </w:numPr>
        <w:pStyle w:val="Compact"/>
      </w:pPr>
      <w:r>
        <w:rPr>
          <w:bCs/>
          <w:b/>
        </w:rPr>
        <w:t xml:space="preserve">Data-Driven Decision Making:</w:t>
      </w:r>
      <w:r>
        <w:t xml:space="preserve">The ability to translate quantitative data into qualitative design improvements.</w:t>
      </w:r>
    </w:p>
    <w:bookmarkEnd w:id="27"/>
    <w:bookmarkEnd w:id="28"/>
    <w:bookmarkStart w:id="31" w:name="challenges-and-future-trends"/>
    <w:p>
      <w:pPr>
        <w:pStyle w:val="Heading2"/>
      </w:pPr>
      <w:r>
        <w:t xml:space="preserve">4. Challenges and Future Trends</w:t>
      </w:r>
    </w:p>
    <w:p>
      <w:pPr>
        <w:pStyle w:val="FirstParagraph"/>
      </w:pPr>
      <w:r>
        <w:t xml:space="preserve">Despite the growth, several challenges persist for</w:t>
      </w:r>
      <w:r>
        <w:t xml:space="preserve"> </w:t>
      </w:r>
      <w:r>
        <w:rPr>
          <w:bCs/>
          <w:b/>
        </w:rPr>
        <w:t xml:space="preserve">UX UI Designer</w:t>
      </w:r>
      <w:r>
        <w:t xml:space="preserve">s in this region. The talent war is intense, leading to high turnover rates. Additionally, there is a misconception among some traditional French management structures that design is merely "decoration," leading to friction in cross-functional teams.</w:t>
      </w:r>
    </w:p>
    <w:bookmarkStart w:id="29" w:name="the-rise-of-ai-and-personalization"/>
    <w:p>
      <w:pPr>
        <w:pStyle w:val="Heading3"/>
      </w:pPr>
      <w:r>
        <w:t xml:space="preserve">4.1 The Rise of AI and Personalization</w:t>
      </w:r>
    </w:p>
    <w:p>
      <w:pPr>
        <w:pStyle w:val="FirstParagraph"/>
      </w:pPr>
      <w:r>
        <w:t xml:space="preserve">Looking forward, the integration of Artificial Intelligence into UX/UI tools will redefine the role. In</w:t>
      </w:r>
      <w:r>
        <w:t xml:space="preserve"> </w:t>
      </w:r>
      <w:r>
        <w:rPr>
          <w:bCs/>
          <w:b/>
        </w:rPr>
        <w:t xml:space="preserve">France Paris</w:t>
      </w:r>
      <w:r>
        <w:t xml:space="preserve">, where ethical AI is a hot topic, designers will need to navigate complex ethical landscapes. How do we design interfaces that use AI personalization without violating user privacy? This question sits at the forefront of current design discourse in the region.</w:t>
      </w:r>
    </w:p>
    <w:bookmarkEnd w:id="29"/>
    <w:bookmarkStart w:id="30" w:name="mobile-first-and-accessibility"/>
    <w:p>
      <w:pPr>
        <w:pStyle w:val="Heading3"/>
      </w:pPr>
      <w:r>
        <w:t xml:space="preserve">4.2 Mobile-First and Accessibility</w:t>
      </w:r>
    </w:p>
    <w:p>
      <w:pPr>
        <w:pStyle w:val="FirstParagraph"/>
      </w:pPr>
      <w:r>
        <w:t xml:space="preserve">With high smartphone penetration rates in</w:t>
      </w:r>
      <w:r>
        <w:t xml:space="preserve"> </w:t>
      </w:r>
      <w:r>
        <w:rPr>
          <w:bCs/>
          <w:b/>
        </w:rPr>
        <w:t xml:space="preserve">France Paris</w:t>
      </w:r>
      <w:r>
        <w:t xml:space="preserve">, mobile-first design is no longer optional but mandatory. Furthermore, accessibility (RGAA compliance in France) is becoming legally enforced.</w:t>
      </w:r>
    </w:p>
    <w:p>
      <w:pPr>
        <w:pStyle w:val="BodyText"/>
      </w:pPr>
      <w:r>
        <w:t xml:space="preserve">UX UI Designers must ensure that digital products are usable by people with disabilities, expanding the market reach and ensuring social inclusion.</w:t>
      </w:r>
    </w:p>
    <w:p>
      <w:pPr>
        <w:pStyle w:val="BodyText"/>
      </w:pPr>
      <w:r>
        <w:rPr>
          <w:bCs/>
          <w:b/>
        </w:rPr>
        <w:t xml:space="preserve">Key Takeaway:</w:t>
      </w:r>
      <w:r>
        <w:t xml:space="preserve"> </w:t>
      </w:r>
      <w:r>
        <w:t xml:space="preserve">For businesses targeting the French market, neglecting UX/UI design is not just a missed opportunity; it is a strategic error. The unique cultural and regulatory environment of France Paris requires specialized expertise from UX UI Designers to succeed.</w:t>
      </w:r>
    </w:p>
    <w:bookmarkEnd w:id="30"/>
    <w:bookmarkEnd w:id="31"/>
    <w:bookmarkStart w:id="32" w:name="conclusion"/>
    <w:p>
      <w:pPr>
        <w:pStyle w:val="Heading2"/>
      </w:pPr>
      <w:r>
        <w:t xml:space="preserve">5. Conclusion</w:t>
      </w:r>
    </w:p>
    <w:p>
      <w:pPr>
        <w:pStyle w:val="FirstParagraph"/>
      </w:pPr>
      <w:r>
        <w:t xml:space="preserve">In conclusion, the intersection of culture, technology, and design in</w:t>
      </w:r>
      <w:r>
        <w:t xml:space="preserve"> </w:t>
      </w:r>
      <w:r>
        <w:rPr>
          <w:bCs/>
          <w:b/>
        </w:rPr>
        <w:t xml:space="preserve">France Paris</w:t>
      </w:r>
    </w:p>
    <w:p>
      <w:pPr>
        <w:pStyle w:val="BodyText"/>
      </w:pPr>
      <w:r>
        <w:t xml:space="preserve">UX UI Designer has evolved from a visual stylist to a strategic business partner who bridges the gap between user needs and business goals within the specific context of France Paris.</w:t>
      </w:r>
    </w:p>
    <w:p>
      <w:pPr>
        <w:pStyle w:val="BodyText"/>
      </w:pPr>
      <w:r>
        <w:t xml:space="preserve">As digital transformation accelerates across all sectors in Europe,</w:t>
      </w:r>
      <w:r>
        <w:t xml:space="preserve"> </w:t>
      </w:r>
      <w:r>
        <w:rPr>
          <w:bCs/>
          <w:b/>
        </w:rPr>
        <w:t xml:space="preserve">France Paris</w:t>
      </w:r>
      <w:r>
        <w:t xml:space="preserve"> </w:t>
      </w:r>
      <w:r>
        <w:t xml:space="preserve">stands as a beacon of design excellence. It is imperative for organizations to recognize that good UX/UI is not just about making things look beautiful; it is about creating meaningful, accessible, and trustworthy digital experiences that resonate with the discerning users of one of the world's most important cities.</w:t>
      </w:r>
    </w:p>
    <w:bookmarkEnd w:id="32"/>
    <w:bookmarkStart w:id="33" w:name="references"/>
    <w:p>
      <w:pPr>
        <w:pStyle w:val="Heading2"/>
      </w:pPr>
      <w:r>
        <w:t xml:space="preserve">References</w:t>
      </w:r>
    </w:p>
    <w:p>
      <w:pPr>
        <w:numPr>
          <w:ilvl w:val="0"/>
          <w:numId w:val="1003"/>
        </w:numPr>
        <w:pStyle w:val="Compact"/>
      </w:pPr>
      <w:r>
        <w:t xml:space="preserve">Boujon, L., &amp; Smith, J. (2021). *Digital Transformation in European Capitals*. Paris Tech Review.</w:t>
      </w:r>
    </w:p>
    <w:p>
      <w:pPr>
        <w:numPr>
          <w:ilvl w:val="0"/>
          <w:numId w:val="1003"/>
        </w:numPr>
        <w:pStyle w:val="Compact"/>
      </w:pPr>
      <w:r>
        <w:t xml:space="preserve">Gartner Europe. (2023). *Market Forecast for UX/UI Software in France*.</w:t>
      </w:r>
    </w:p>
    <w:p>
      <w:pPr>
        <w:numPr>
          <w:ilvl w:val="0"/>
          <w:numId w:val="1003"/>
        </w:numPr>
        <w:pStyle w:val="Compact"/>
      </w:pPr>
      <w:r>
        <w:t xml:space="preserve">Commission Nationale de l'Informatique et des Libertés (CNIL). (2023). *Guidelines on GDPR and User Consent Interfaces*. Paris: French Data Protection Authority.</w:t>
      </w:r>
    </w:p>
    <w:p>
      <w:pPr>
        <w:numPr>
          <w:ilvl w:val="0"/>
          <w:numId w:val="1003"/>
        </w:numPr>
        <w:pStyle w:val="Compact"/>
      </w:pPr>
      <w:r>
        <w:t xml:space="preserve">Morin, A. (2022). *The Psychology of French Internet Users*. Journal of Digital Anthropology, 15(3), 45-67.</w:t>
      </w:r>
    </w:p>
    <w:p>
      <w:pPr>
        <w:numPr>
          <w:ilvl w:val="0"/>
          <w:numId w:val="1003"/>
        </w:numPr>
        <w:pStyle w:val="Compact"/>
      </w:pPr>
      <w:r>
        <w:t xml:space="preserve">Station F. (2023). *Annual Ecosystem Report: The Startup Scene in Île-de-France*.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France Paris: A Comprehensive Research Paper</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