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Abuja,</w:t>
      </w:r>
      <w:r>
        <w:t xml:space="preserve"> </w:t>
      </w:r>
      <w:r>
        <w:t xml:space="preserve">Nigeria</w:t>
      </w:r>
    </w:p>
    <w:p>
      <w:pPr>
        <w:pStyle w:val="FirstParagraph"/>
      </w:pPr>
      <w:r>
        <w:t xml:space="preserve">```html</w:t>
      </w:r>
    </w:p>
    <w:bookmarkStart w:id="30" w:name="Xf132e44ed0309fe1f904227c09bbf33e97c067c"/>
    <w:p>
      <w:pPr>
        <w:pStyle w:val="Heading1"/>
      </w:pPr>
      <w:r>
        <w:t xml:space="preserve">The Evolving Landscape of User Experience and Interface Design in Abuja, Nigeria</w:t>
      </w:r>
    </w:p>
    <w:p>
      <w:pPr>
        <w:pStyle w:val="FirstParagraph"/>
      </w:pPr>
      <w:r>
        <w:rPr>
          <w:bCs/>
          <w:b/>
        </w:rPr>
        <w:t xml:space="preserve">Date:</w:t>
      </w:r>
      <w:r>
        <w:t xml:space="preserve"> </w:t>
      </w:r>
      <w:r>
        <w:t xml:space="preserve">May 2024</w:t>
      </w:r>
      <w:r>
        <w:br/>
      </w:r>
      <w:r>
        <w:rPr>
          <w:bCs/>
          <w:b/>
        </w:rPr>
        <w:t xml:space="preserve">Audience:</w:t>
      </w:r>
      <w:r>
        <w:t xml:space="preserve">Creative Professionals &amp; Tech Stakeholders</w:t>
      </w:r>
      <w:r>
        <w:br/>
      </w:r>
      <w:r>
        <w:rPr>
          <w:bCs/>
          <w:b/>
        </w:rPr>
        <w:t xml:space="preserve">Focal Region:</w:t>
      </w:r>
      <w:r>
        <w:t xml:space="preserve">Nigeria (Abuja)</w:t>
      </w:r>
    </w:p>
    <w:bookmarkStart w:id="20" w:name="abstract"/>
    <w:p>
      <w:pPr>
        <w:pStyle w:val="Heading2"/>
      </w:pPr>
      <w:r>
        <w:t xml:space="preserve">Abstract</w:t>
      </w:r>
    </w:p>
    <w:p>
      <w:pPr>
        <w:pStyle w:val="FirstParagraph"/>
      </w:pPr>
      <w:r>
        <w:t xml:space="preserve">This research paper examines the burgeoning role of User Experience (UX) and User Interface (UI) design within the technology ecosystem of Abuja, Nigeria. As Nigeria’s capital transitions from a purely administrative hub to a growing center for innovation and digital services, the demand for high-quality digital products has skyrocketed. This document explores how UX/UI designers in Abuja are bridging the gap between complex technological advancements and local user needs, addressing unique infrastructural challenges, cultural nuances, and economic realities.</w:t>
      </w:r>
    </w:p>
    <w:bookmarkEnd w:id="20"/>
    <w:bookmarkStart w:id="21" w:name="X0a8a85a7b02a2ae7107e83bee13d4047345d65a"/>
    <w:p>
      <w:pPr>
        <w:pStyle w:val="Heading2"/>
      </w:pPr>
      <w:r>
        <w:t xml:space="preserve">1. Introduction: The Digital Shift in Nigeria’s Capital</w:t>
      </w:r>
    </w:p>
    <w:p>
      <w:pPr>
        <w:pStyle w:val="FirstParagraph"/>
      </w:pPr>
      <w:r>
        <w:t xml:space="preserve">In recent years, Nigeria has established itself as one of Africa's leading technology hubs. While Lagos often dominates the global narrative regarding African tech innovation, Abuja is rapidly emerging as a critical node for fintech, government digitalization (GovTech), and corporate enterprise software. As internet penetration rates climb and smartphone adoption becomes ubiquitous among the middle class in Nigeria, businesses are no longer viewing websites and applications as mere extensions of their brand but as primary channels for revenue generation.</w:t>
      </w:r>
    </w:p>
    <w:p>
      <w:pPr>
        <w:pStyle w:val="BodyText"/>
      </w:pPr>
      <w:r>
        <w:t xml:space="preserve">Within this context, the profession of the UX/UI designer has moved from a peripheral role to a strategic necessity. In Abuja, where traditional business practices meet modern digital demands, UX/UI designers serve as crucial translators. They ensure that digital solutions are not only visually appealing but also accessible and intuitive for users with varying levels of digital literacy and internet connectivity.</w:t>
      </w:r>
    </w:p>
    <w:bookmarkEnd w:id="21"/>
    <w:bookmarkStart w:id="22" w:name="Xcd9b9a8618da02d20c3c9541900ba23516e81f1"/>
    <w:p>
      <w:pPr>
        <w:pStyle w:val="Heading2"/>
      </w:pPr>
      <w:r>
        <w:t xml:space="preserve">2. Defining the Role: Why UX/UI Matters in Abuja</w:t>
      </w:r>
    </w:p>
    <w:p>
      <w:pPr>
        <w:pStyle w:val="FirstParagraph"/>
      </w:pPr>
      <w:r>
        <w:t xml:space="preserve">User Experience (UX) design refers to the process designers use to create products that provide meaningful and relevant experiences to users. This involves the design of the entire process of acquiring and integrating the product, including aspects of branding, design, usability, and function. User Interface (UI) design refers more specifically to the look and feel, or visual touchpoints within a product.</w:t>
      </w:r>
    </w:p>
    <w:p>
      <w:pPr>
        <w:pStyle w:val="BodyText"/>
      </w:pPr>
      <w:r>
        <w:t xml:space="preserve">In Abuja’s market context:</w:t>
      </w:r>
    </w:p>
    <w:p>
      <w:pPr>
        <w:numPr>
          <w:ilvl w:val="0"/>
          <w:numId w:val="1001"/>
        </w:numPr>
        <w:pStyle w:val="Compact"/>
      </w:pPr>
      <w:r>
        <w:rPr>
          <w:bCs/>
          <w:b/>
        </w:rPr>
        <w:t xml:space="preserve">Simplification of Complexity:</w:t>
      </w:r>
      <w:r>
        <w:t xml:space="preserve"> </w:t>
      </w:r>
      <w:r>
        <w:t xml:space="preserve">Many local enterprises are digitizing services that were previously manual and bureaucratic. UX designers must simplify these workflows to reduce friction for users accustomed to face-to-face interactions.</w:t>
      </w:r>
    </w:p>
    <w:p>
      <w:pPr>
        <w:numPr>
          <w:ilvl w:val="0"/>
          <w:numId w:val="1001"/>
        </w:numPr>
        <w:pStyle w:val="Compact"/>
      </w:pPr>
      <w:r>
        <w:rPr>
          <w:bCs/>
          <w:b/>
        </w:rPr>
        <w:t xml:space="preserve">Data Sensitivity:</w:t>
      </w:r>
      <w:r>
        <w:t xml:space="preserve"> </w:t>
      </w:r>
      <w:r>
        <w:t xml:space="preserve">Given the variable cost of data in Nigeria, UI designers prioritize lightweight applications that consume minimal bandwidth while maintaining high visual fidelity. A heavy, image-rich interface may alienate users in Abuja who are conscious of their data consumption.</w:t>
      </w:r>
    </w:p>
    <w:p>
      <w:pPr>
        <w:numPr>
          <w:ilvl w:val="0"/>
          <w:numId w:val="1001"/>
        </w:numPr>
        <w:pStyle w:val="Compact"/>
      </w:pPr>
      <w:r>
        <w:rPr>
          <w:bCs/>
          <w:b/>
        </w:rPr>
        <w:t xml:space="preserve">Cultural Relevance:</w:t>
      </w:r>
      <w:r>
        <w:t xml:space="preserve"> </w:t>
      </w:r>
      <w:r>
        <w:t xml:space="preserve">Successful UX/UI design in Nigeria requires an understanding of local languages (such as Pidgin English alongside formal English), color psychology relevant to Nigerian culture, and trust signals specific to the region.</w:t>
      </w:r>
    </w:p>
    <w:bookmarkEnd w:id="22"/>
    <w:bookmarkStart w:id="26" w:name="X9c358e0167178afd073edce18378f19370d4dd3"/>
    <w:p>
      <w:pPr>
        <w:pStyle w:val="Heading2"/>
      </w:pPr>
      <w:r>
        <w:t xml:space="preserve">3. Challenges Facing UX/UI Designers in Abuja</w:t>
      </w:r>
    </w:p>
    <w:bookmarkStart w:id="23" w:name="a-infrastructure-and-connectivity"/>
    <w:p>
      <w:pPr>
        <w:pStyle w:val="Heading3"/>
      </w:pPr>
      <w:r>
        <w:t xml:space="preserve">a) Infrastructure and Connectivity</w:t>
      </w:r>
    </w:p>
    <w:p>
      <w:pPr>
        <w:pStyle w:val="FirstParagraph"/>
      </w:pPr>
      <w:r>
        <w:t xml:space="preserve">The primary constraint for UX/UI designers in Nigeria is infrastructure. Internet connectivity can be sporadic outside major business districts in Abuja. Consequently, designers must adopt an "offline-first" mentality or create progressive web apps (PWAs) that cache content effectively. The challenge lies in designing a beautiful interface that gracefully handles network errors without frustrating the user.</w:t>
      </w:r>
    </w:p>
    <w:bookmarkEnd w:id="23"/>
    <w:bookmarkStart w:id="24" w:name="b-user-digital-literacy-variance"/>
    <w:p>
      <w:pPr>
        <w:pStyle w:val="Heading3"/>
      </w:pPr>
      <w:r>
        <w:t xml:space="preserve">b) User Digital Literacy Variance</w:t>
      </w:r>
    </w:p>
    <w:p>
      <w:pPr>
        <w:pStyle w:val="FirstParagraph"/>
      </w:pPr>
      <w:r>
        <w:t xml:space="preserve">The demographic profile of Abuja is diverse, ranging from highly educated civil servants and bankers to small-scale traders. A one-size-fits-all design does not work. UX researchers in Nigeria must segment their audiences carefully. For instance, a banking app used by government employees requires a different level of detail compared to an e-commerce platform targeting students.</w:t>
      </w:r>
    </w:p>
    <w:bookmarkEnd w:id="24"/>
    <w:bookmarkStart w:id="25" w:name="c-the-talent-gap"/>
    <w:p>
      <w:pPr>
        <w:pStyle w:val="Heading3"/>
      </w:pPr>
      <w:r>
        <w:t xml:space="preserve">c) The Talent Gap</w:t>
      </w:r>
    </w:p>
    <w:p>
      <w:pPr>
        <w:pStyle w:val="FirstParagraph"/>
      </w:pPr>
      <w:r>
        <w:t xml:space="preserve">While the interest in design is high, there remains a shortage of experienced professionals who possess both technical proficiency and strategic thinking. Many early-career designers focus heavily on UI (visuals) at the expense of UX (research and logic). Bridging this gap requires rigorous training and mentorship within the Abuja ecosystem.</w:t>
      </w:r>
    </w:p>
    <w:bookmarkEnd w:id="25"/>
    <w:bookmarkEnd w:id="26"/>
    <w:bookmarkStart w:id="27" w:name="opportunities-for-growth"/>
    <w:p>
      <w:pPr>
        <w:pStyle w:val="Heading2"/>
      </w:pPr>
      <w:r>
        <w:t xml:space="preserve">4. Opportunities for Growth</w:t>
      </w:r>
    </w:p>
    <w:p>
      <w:pPr>
        <w:pStyle w:val="FirstParagraph"/>
      </w:pPr>
      <w:r>
        <w:t xml:space="preserve">The potential for UX/UI professionals in Abuja is immense, driven by several factors:</w:t>
      </w:r>
    </w:p>
    <w:p>
      <w:pPr>
        <w:numPr>
          <w:ilvl w:val="0"/>
          <w:numId w:val="1002"/>
        </w:numPr>
        <w:pStyle w:val="Compact"/>
      </w:pPr>
      <w:r>
        <w:rPr>
          <w:bCs/>
          <w:b/>
        </w:rPr>
        <w:t xml:space="preserve">Fintech Expansion:</w:t>
      </w:r>
      <w:r>
        <w:t xml:space="preserve"> </w:t>
      </w:r>
      <w:r>
        <w:t xml:space="preserve">Financial institutions are competing fiercely for user retention. Superior UI/UX is becoming the key differentiator. Banks and payment gateways in Abuja are investing heavily in user research to understand Nigerian spending habits.</w:t>
      </w:r>
    </w:p>
    <w:p>
      <w:pPr>
        <w:numPr>
          <w:ilvl w:val="0"/>
          <w:numId w:val="1002"/>
        </w:numPr>
        <w:pStyle w:val="Compact"/>
      </w:pPr>
      <w:r>
        <w:rPr>
          <w:bCs/>
          <w:b/>
        </w:rPr>
        <w:t xml:space="preserve">GovTech Initiatives:</w:t>
      </w:r>
      <w:r>
        <w:t xml:space="preserve"> </w:t>
      </w:r>
      <w:r>
        <w:t xml:space="preserve">The Federal Government of Nigeria is pushing for digital governance (e.g., e-Visa, tax portals). UX designers are essential in making these platforms accessible to all citizens, thereby reducing corruption and increasing efficiency.</w:t>
      </w:r>
    </w:p>
    <w:p>
      <w:pPr>
        <w:numPr>
          <w:ilvl w:val="0"/>
          <w:numId w:val="1002"/>
        </w:numPr>
        <w:pStyle w:val="Compact"/>
      </w:pPr>
      <w:r>
        <w:rPr>
          <w:bCs/>
          <w:b/>
        </w:rPr>
        <w:t xml:space="preserve">E-Commerce Boom:</w:t>
      </w:r>
      <w:r>
        <w:t xml:space="preserve"> </w:t>
      </w:r>
      <w:r>
        <w:t xml:space="preserve">With the rise of local delivery services and online marketplaces tailored to Nigerian consumers, there is a growing need for seamless checkout experiences that integrate local payment methods like bank transfers and USSD codes.</w:t>
      </w:r>
    </w:p>
    <w:bookmarkEnd w:id="27"/>
    <w:bookmarkStart w:id="28" w:name="X3f1fb37d818e04cacc245431bcc56837403f01f"/>
    <w:p>
      <w:pPr>
        <w:pStyle w:val="Heading2"/>
      </w:pPr>
      <w:r>
        <w:t xml:space="preserve">5. Best Practices for Success in the Abuja Market</w:t>
      </w:r>
    </w:p>
    <w:p>
      <w:pPr>
        <w:pStyle w:val="FirstParagraph"/>
      </w:pPr>
      <w:r>
        <w:t xml:space="preserve">To thrive as a UX/UI designer in Nigeria, professionals should adopt the following strategies:</w:t>
      </w:r>
    </w:p>
    <w:p>
      <w:pPr>
        <w:numPr>
          <w:ilvl w:val="0"/>
          <w:numId w:val="1003"/>
        </w:numPr>
        <w:pStyle w:val="Compact"/>
      </w:pPr>
      <w:r>
        <w:rPr>
          <w:bCs/>
          <w:b/>
        </w:rPr>
        <w:t xml:space="preserve">Mobilize First:</w:t>
      </w:r>
      <w:r>
        <w:t xml:space="preserve"> </w:t>
      </w:r>
      <w:r>
        <w:t xml:space="preserve">Over 80% of web traffic in Nigeria is mobile. Designs must be responsive and touch-friendly.</w:t>
      </w:r>
    </w:p>
    <w:p>
      <w:pPr>
        <w:numPr>
          <w:ilvl w:val="0"/>
          <w:numId w:val="1003"/>
        </w:numPr>
        <w:pStyle w:val="Compact"/>
      </w:pPr>
      <w:r>
        <w:rPr>
          <w:bCs/>
          <w:b/>
        </w:rPr>
        <w:t xml:space="preserve">Prioritize Speed:</w:t>
      </w:r>
      <w:r>
        <w:t xml:space="preserve"> </w:t>
      </w:r>
      <w:r>
        <w:t xml:space="preserve">Optimize assets for fast loading times. A delay of just a few seconds can cause significant user abandonment.</w:t>
      </w:r>
    </w:p>
    <w:p>
      <w:pPr>
        <w:numPr>
          <w:ilvl w:val="0"/>
          <w:numId w:val="1003"/>
        </w:numPr>
        <w:pStyle w:val="Compact"/>
      </w:pPr>
      <w:r>
        <w:rPr>
          <w:bCs/>
          <w:b/>
        </w:rPr>
        <w:t xml:space="preserve">Conduct Local Research:</w:t>
      </w:r>
    </w:p>
    <w:p>
      <w:pPr>
        <w:numPr>
          <w:ilvl w:val="0"/>
          <w:numId w:val="1003"/>
        </w:numPr>
        <w:pStyle w:val="Compact"/>
      </w:pPr>
      <w:r>
        <w:rPr>
          <w:bCs/>
          <w:b/>
        </w:rPr>
        <w:t xml:space="preserve">Foster Trust:</w:t>
      </w:r>
      <w:r>
        <w:t xml:space="preserve"> </w:t>
      </w:r>
      <w:r>
        <w:t xml:space="preserve">Nigerian users are increasingly skeptical of online scams. UI elements that convey security (such as clear privacy policies, recognizable trust badges, and transparent data usage) are vital for conversion rates.</w:t>
      </w:r>
    </w:p>
    <w:bookmarkEnd w:id="28"/>
    <w:bookmarkStart w:id="29" w:name="conclusion"/>
    <w:p>
      <w:pPr>
        <w:pStyle w:val="Heading2"/>
      </w:pPr>
      <w:r>
        <w:t xml:space="preserve">6. Conclusion</w:t>
      </w:r>
    </w:p>
    <w:p>
      <w:pPr>
        <w:pStyle w:val="FirstParagraph"/>
      </w:pPr>
      <w:r>
        <w:t xml:space="preserve">The role of the UX/UI designer in Abuja is evolving from a creative support function to a core business driver. As Nigeria continues its digital transformation journey, the capital city stands at the forefront of this change. For businesses operating in Nigeria Abuja, investing in top-tier UX and UI design is no longer optional; it is imperative for survival and growth.</w:t>
      </w:r>
    </w:p>
    <w:p>
      <w:pPr>
        <w:pStyle w:val="BodyText"/>
      </w:pPr>
      <w:r>
        <w:t xml:space="preserve">By understanding local constraints such as connectivity issues and data costs, while leveraging cultural insights to build trust, designers can create products that genuinely serve the Nigerian population. The future of digital interaction in Abuja lies in empathy-driven design—creating technology that feels human, accessible, and reliable. Stakeholders who recognize the value of this profession will undoubtedly lead the next wave of digital innovation in West Africa.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UX/UI Design in Abuja, Nigeria</dc:title>
  <dc:creator/>
  <dc:language>en</dc:language>
  <cp:keywords/>
  <dcterms:created xsi:type="dcterms:W3CDTF">2026-07-29T17:03:16Z</dcterms:created>
  <dcterms:modified xsi:type="dcterms:W3CDTF">2026-07-29T17:03:16Z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