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Philippines</w:t>
      </w:r>
      <w:r>
        <w:t xml:space="preserve"> </w:t>
      </w:r>
      <w:r>
        <w:t xml:space="preserve">Manila:</w:t>
      </w:r>
      <w:r>
        <w:t xml:space="preserve"> </w:t>
      </w:r>
      <w:r>
        <w:t xml:space="preserve">A</w:t>
      </w:r>
      <w:r>
        <w:t xml:space="preserve"> </w:t>
      </w:r>
      <w:r>
        <w:t xml:space="preserve">Strategic</w:t>
      </w:r>
      <w:r>
        <w:t xml:space="preserve"> </w:t>
      </w:r>
      <w:r>
        <w:t xml:space="preserve">Research</w:t>
      </w:r>
      <w:r>
        <w:t xml:space="preserve"> </w:t>
      </w:r>
      <w:r>
        <w:t xml:space="preserve">Analysis</w:t>
      </w:r>
    </w:p>
    <w:bookmarkStart w:id="29" w:name="Xab74ce03918fc02627a59de3b58f331502df2be"/>
    <w:p>
      <w:pPr>
        <w:pStyle w:val="Heading1"/>
      </w:pPr>
      <w:r>
        <w:t xml:space="preserve">The Evolving Landscape of UX/UI Design in Philippines Manila:</w:t>
      </w:r>
      <w:r>
        <w:br/>
      </w:r>
      <w:r>
        <w:t xml:space="preserve">A Strategic Research Analysis</w:t>
      </w:r>
    </w:p>
    <w:bookmarkStart w:id="20" w:name="abstract"/>
    <w:p>
      <w:pPr>
        <w:pStyle w:val="Heading3"/>
      </w:pPr>
      <w:r>
        <w:rPr>
          <w:bCs/>
          <w:b/>
        </w:rPr>
        <w:t xml:space="preserve">Abstract</w:t>
      </w:r>
    </w:p>
    <w:p>
      <w:pPr>
        <w:pStyle w:val="FirstParagraph"/>
      </w:pPr>
      <w:r>
        <w:t xml:space="preserve">This research paper examines the current state, challenges, and opportunities for User Experience (UX) and User Interface (UI) designers within the dynamic economic hub of Philippines Manila. As the digital economy accelerates across Southeast Asia, Manila has emerged as a critical node for technology innovation and outsourcing. This document explores how local educational institutions, multinational corporations, and homegrown startups are shaping the demand for high-quality UX/UI design services. By analyzing market trends, cultural nuances in user behavior specific to Filipino consumers, and the competitive landscape of Philippines Manila, this paper provides a comprehensive overview of what it means to be a successful</w:t>
      </w:r>
      <w:r>
        <w:t xml:space="preserve"> </w:t>
      </w:r>
      <w:r>
        <w:rPr>
          <w:bCs/>
          <w:b/>
        </w:rPr>
        <w:t xml:space="preserve">UX UI Designer</w:t>
      </w:r>
      <w:r>
        <w:t xml:space="preserve"> </w:t>
      </w:r>
      <w:r>
        <w:t xml:space="preserve">in this region today.</w:t>
      </w:r>
    </w:p>
    <w:bookmarkEnd w:id="20"/>
    <w:bookmarkStart w:id="21" w:name="i.-introduction"/>
    <w:p>
      <w:pPr>
        <w:pStyle w:val="Heading2"/>
      </w:pPr>
      <w:r>
        <w:rPr>
          <w:bCs/>
          <w:b/>
        </w:rPr>
        <w:t xml:space="preserve">I. Introduction</w:t>
      </w:r>
    </w:p>
    <w:p>
      <w:pPr>
        <w:pStyle w:val="FirstParagraph"/>
      </w:pPr>
      <w:r>
        <w:t xml:space="preserve">The digital transformation agenda has fundamentally altered the business operations across the globe, and nowhere is this shift more pronounced than in the vibrant commercial capital of</w:t>
      </w:r>
      <w:r>
        <w:t xml:space="preserve"> </w:t>
      </w:r>
      <w:r>
        <w:rPr>
          <w:bCs/>
          <w:b/>
        </w:rPr>
        <w:t xml:space="preserve">Philippines Manila</w:t>
      </w:r>
      <w:r>
        <w:t xml:space="preserve">. In recent years, the city has transitioned from being merely a back-office support center for global enterprises to becoming a hub of indigenous innovation and creative technology. At the heart of this technological renaissance lies the role of design—specifically, User Experience (UX) and User Interface (UI) design. As businesses in</w:t>
      </w:r>
      <w:r>
        <w:t xml:space="preserve"> </w:t>
      </w:r>
      <w:r>
        <w:rPr>
          <w:bCs/>
          <w:b/>
        </w:rPr>
        <w:t xml:space="preserve">Philippines Manila</w:t>
      </w:r>
      <w:r>
        <w:t xml:space="preserve"> </w:t>
      </w:r>
      <w:r>
        <w:t xml:space="preserve">strive to compete in an increasingly saturated digital marketplace, the ability to create intuitive, accessible, and aesthetically pleasing digital products has become a primary differentiator.</w:t>
      </w:r>
    </w:p>
    <w:p>
      <w:pPr>
        <w:pStyle w:val="BodyText"/>
      </w:pPr>
      <w:r>
        <w:t xml:space="preserve">This research paper aims to dissect the professional ecosystem for a</w:t>
      </w:r>
      <w:r>
        <w:t xml:space="preserve"> </w:t>
      </w:r>
      <w:r>
        <w:rPr>
          <w:bCs/>
          <w:b/>
        </w:rPr>
        <w:t xml:space="preserve">UX UI Designer</w:t>
      </w:r>
      <w:r>
        <w:t xml:space="preserve"> </w:t>
      </w:r>
      <w:r>
        <w:t xml:space="preserve">operating within this specific geographic and cultural context. It is not sufficient to simply apply global design principles; one must understand the unique behavioral patterns, mobile-first tendencies, and connectivity realities of users in</w:t>
      </w:r>
      <w:r>
        <w:t xml:space="preserve"> </w:t>
      </w:r>
      <w:r>
        <w:rPr>
          <w:bCs/>
          <w:b/>
        </w:rPr>
        <w:t xml:space="preserve">Philippines Manila</w:t>
      </w:r>
      <w:r>
        <w:t xml:space="preserve">. Furthermore, this document will explore how the concentration of Business Process Outsourcing (BPO) firms has influenced local design standards and created a robust talent pipeline.</w:t>
      </w:r>
    </w:p>
    <w:bookmarkEnd w:id="21"/>
    <w:bookmarkStart w:id="22" w:name="X54b3c0ec3d1f40a173af2203f3e20baa8e2d1a4"/>
    <w:p>
      <w:pPr>
        <w:pStyle w:val="Heading2"/>
      </w:pPr>
      <w:r>
        <w:rPr>
          <w:bCs/>
          <w:b/>
        </w:rPr>
        <w:t xml:space="preserve">II. The Role and Definition of a UX UI Designer</w:t>
      </w:r>
    </w:p>
    <w:p>
      <w:pPr>
        <w:pStyle w:val="FirstParagraph"/>
      </w:pPr>
      <w:r>
        <w:t xml:space="preserve">To understand the professional landscape in</w:t>
      </w:r>
      <w:r>
        <w:t xml:space="preserve"> </w:t>
      </w:r>
      <w:r>
        <w:rPr>
          <w:bCs/>
          <w:b/>
        </w:rPr>
        <w:t xml:space="preserve">Philippines Manila</w:t>
      </w:r>
      <w:r>
        <w:t xml:space="preserve">, one must first clearly define the scope of a</w:t>
      </w:r>
      <w:r>
        <w:t xml:space="preserve"> </w:t>
      </w:r>
      <w:r>
        <w:rPr>
          <w:bCs/>
          <w:b/>
        </w:rPr>
        <w:t xml:space="preserve">UX UI Designer</w:t>
      </w:r>
      <w:r>
        <w:t xml:space="preserve">. While often used interchangeably, these two disciplines represent distinct yet complementary facets of product development. User Experience (UX) design focuses on the holistic journey of a user interacting with a product. It involves research, persona creation, wireframing, and usability testing to ensure that the product solves real problems efficiently.</w:t>
      </w:r>
    </w:p>
    <w:p>
      <w:pPr>
        <w:pStyle w:val="BodyText"/>
      </w:pPr>
      <w:r>
        <w:t xml:space="preserve">User Interface (UI) design, conversely, deals with the visual layers of that experience. In</w:t>
      </w:r>
      <w:r>
        <w:t xml:space="preserve"> </w:t>
      </w:r>
      <w:r>
        <w:rPr>
          <w:bCs/>
          <w:b/>
        </w:rPr>
        <w:t xml:space="preserve">Philippines Manila</w:t>
      </w:r>
      <w:r>
        <w:t xml:space="preserve">, where social media engagement is among the highest in the world, UI designers play a crucial role in capturing attention through color theory, typography, and interactive animations. A proficient</w:t>
      </w:r>
      <w:r>
        <w:t xml:space="preserve"> </w:t>
      </w:r>
      <w:r>
        <w:rPr>
          <w:bCs/>
          <w:b/>
        </w:rPr>
        <w:t xml:space="preserve">UX UI Designer</w:t>
      </w:r>
      <w:r>
        <w:t xml:space="preserve"> </w:t>
      </w:r>
      <w:r>
        <w:t xml:space="preserve">in this region must possess a hybrid skill set: the analytical rigor of an engineer to understand user flows and the artistic sensibility of a graphic designer to create compelling visual narratives. This dual capability is increasingly demanded by employers in Metro Manila who seek to streamline development processes and reduce silos between design and engineering teams.</w:t>
      </w:r>
    </w:p>
    <w:bookmarkEnd w:id="22"/>
    <w:bookmarkStart w:id="23" w:name="X096ad448c0406a6c301f71cceb72fe538d7cc0c"/>
    <w:p>
      <w:pPr>
        <w:pStyle w:val="Heading2"/>
      </w:pPr>
      <w:r>
        <w:rPr>
          <w:bCs/>
          <w:b/>
        </w:rPr>
        <w:t xml:space="preserve">III. Market Dynamics in Philippines Manila</w:t>
      </w:r>
    </w:p>
    <w:p>
      <w:pPr>
        <w:pStyle w:val="FirstParagraph"/>
      </w:pPr>
      <w:r>
        <w:t xml:space="preserve">The economic landscape of</w:t>
      </w:r>
      <w:r>
        <w:t xml:space="preserve"> </w:t>
      </w:r>
      <w:r>
        <w:rPr>
          <w:bCs/>
          <w:b/>
        </w:rPr>
        <w:t xml:space="preserve">Philippines Manila</w:t>
      </w:r>
      <w:r>
        <w:t xml:space="preserve"> </w:t>
      </w:r>
      <w:r>
        <w:t xml:space="preserve">presents a unique paradox for designers. On one hand, the city hosts headquarters for major multinational corporations such as Google, Microsoft, and numerous global BPO giants like Accenture and Concentrix. These entities demand world-class design standards that align with international benchmarks. On the other hand, there is a thriving ecosystem of local startups in areas like Rockwell and BGC (Bonifacio Global City) that require agile, cost-effective design solutions.</w:t>
      </w:r>
    </w:p>
    <w:p>
      <w:pPr>
        <w:pStyle w:val="BodyText"/>
      </w:pPr>
      <w:r>
        <w:t xml:space="preserve">The presence of large tech hubs in</w:t>
      </w:r>
      <w:r>
        <w:t xml:space="preserve"> </w:t>
      </w:r>
      <w:r>
        <w:rPr>
          <w:bCs/>
          <w:b/>
        </w:rPr>
        <w:t xml:space="preserve">Philippines Manila</w:t>
      </w:r>
      <w:r>
        <w:t xml:space="preserve"> </w:t>
      </w:r>
      <w:r>
        <w:t xml:space="preserve">has led to a surge in demand for</w:t>
      </w:r>
      <w:r>
        <w:t xml:space="preserve"> </w:t>
      </w:r>
      <w:r>
        <w:rPr>
          <w:bCs/>
          <w:b/>
        </w:rPr>
        <w:t xml:space="preserve">UX UI Designer</w:t>
      </w:r>
      <w:r>
        <w:t xml:space="preserve"> </w:t>
      </w:r>
      <w:r>
        <w:t xml:space="preserve">talent. Companies are no longer viewing design as an afterthought but as a core business strategy. This shift is evident in the increasing number of product-led growth companies that rely on superior UX to drive customer retention. Moreover, the rise of fintech and e-commerce platforms specifically targeting the Filipino market has necessitated designs that cater to low-bandwidth environments and varying levels of digital literacy.</w:t>
      </w:r>
    </w:p>
    <w:bookmarkEnd w:id="23"/>
    <w:bookmarkStart w:id="24" w:name="iv.-cultural-nuances-and-user-behavior"/>
    <w:p>
      <w:pPr>
        <w:pStyle w:val="Heading2"/>
      </w:pPr>
      <w:r>
        <w:rPr>
          <w:bCs/>
          <w:b/>
        </w:rPr>
        <w:t xml:space="preserve">IV. Cultural Nuances and User Behavior</w:t>
      </w:r>
    </w:p>
    <w:p>
      <w:pPr>
        <w:pStyle w:val="FirstParagraph"/>
      </w:pPr>
      <w:r>
        <w:t xml:space="preserve">A critical aspect of being a</w:t>
      </w:r>
      <w:r>
        <w:t xml:space="preserve"> </w:t>
      </w:r>
      <w:r>
        <w:rPr>
          <w:bCs/>
          <w:b/>
        </w:rPr>
        <w:t xml:space="preserve">UX UI Designer</w:t>
      </w:r>
      <w:r>
        <w:t xml:space="preserve"> </w:t>
      </w:r>
      <w:r>
        <w:t xml:space="preserve">in</w:t>
      </w:r>
      <w:r>
        <w:t xml:space="preserve"> </w:t>
      </w:r>
      <w:r>
        <w:rPr>
          <w:bCs/>
          <w:b/>
        </w:rPr>
        <w:t xml:space="preserve">Philippines Manila</w:t>
      </w:r>
      <w:r>
        <w:t xml:space="preserve"> </w:t>
      </w:r>
      <w:r>
        <w:t xml:space="preserve">is understanding the local user psyche. Filipino users exhibit distinct behavioral traits that must be reflected in design choices. For instance, there is a strong preference for mobile-first experiences due to high smartphone penetration and the relatively lower adoption of desktop computers among certain demographic groups.</w:t>
      </w:r>
    </w:p>
    <w:p>
      <w:pPr>
        <w:pStyle w:val="BodyText"/>
      </w:pPr>
      <w:r>
        <w:t xml:space="preserve">Cultural factors such as "pakikisama" (harmonious interpersonal relationships) influence how users interact with social features in apps. Designers in</w:t>
      </w:r>
      <w:r>
        <w:t xml:space="preserve"> </w:t>
      </w:r>
      <w:r>
        <w:rPr>
          <w:bCs/>
          <w:b/>
        </w:rPr>
        <w:t xml:space="preserve">Philippines Manila</w:t>
      </w:r>
      <w:r>
        <w:t xml:space="preserve"> </w:t>
      </w:r>
      <w:r>
        <w:t xml:space="preserve">must create interfaces that encourage community sharing, gamification, and social proof. Additionally, the high usage of super-apps like GCash and Maya has conditioned users to expect seamless integration of services within a single platform. A</w:t>
      </w:r>
      <w:r>
        <w:t xml:space="preserve"> </w:t>
      </w:r>
      <w:r>
        <w:rPr>
          <w:bCs/>
          <w:b/>
        </w:rPr>
        <w:t xml:space="preserve">UX UI Designer</w:t>
      </w:r>
      <w:r>
        <w:t xml:space="preserve"> </w:t>
      </w:r>
      <w:r>
        <w:t xml:space="preserve">who fails to account for these localized expectations risks creating products that feel foreign or unintuitive to the local population.</w:t>
      </w:r>
    </w:p>
    <w:bookmarkEnd w:id="24"/>
    <w:bookmarkStart w:id="25" w:name="X6047b3776795154e9ebe7f0d429e31aaee5d6fb"/>
    <w:p>
      <w:pPr>
        <w:pStyle w:val="Heading2"/>
      </w:pPr>
      <w:r>
        <w:rPr>
          <w:bCs/>
          <w:b/>
        </w:rPr>
        <w:t xml:space="preserve">V. Educational Infrastructure and Professional Development</w:t>
      </w:r>
    </w:p>
    <w:p>
      <w:pPr>
        <w:pStyle w:val="FirstParagraph"/>
      </w:pPr>
      <w:r>
        <w:t xml:space="preserve">The supply of skilled talent in</w:t>
      </w:r>
      <w:r>
        <w:t xml:space="preserve"> </w:t>
      </w:r>
      <w:r>
        <w:rPr>
          <w:bCs/>
          <w:b/>
        </w:rPr>
        <w:t xml:space="preserve">Philippines Manila</w:t>
      </w:r>
      <w:r>
        <w:t xml:space="preserve"> </w:t>
      </w:r>
      <w:r>
        <w:t xml:space="preserve">is supported by a growing network of educational institutions. Universities such as the University of the Philippines, Ateneo de Manila University, and De La Salle University have integrated design thinking into their curricula. Furthermore, private bootcamps and online learning platforms have democratized access to UX/UI education, allowing individuals from diverse backgrounds to enter the field.</w:t>
      </w:r>
    </w:p>
    <w:p>
      <w:pPr>
        <w:pStyle w:val="BodyText"/>
      </w:pPr>
      <w:r>
        <w:t xml:space="preserve">Despite this progress, there remains a gap between academic training and industry requirements. Many employers in</w:t>
      </w:r>
      <w:r>
        <w:t xml:space="preserve"> </w:t>
      </w:r>
      <w:r>
        <w:rPr>
          <w:bCs/>
          <w:b/>
        </w:rPr>
        <w:t xml:space="preserve">Philippines Manila</w:t>
      </w:r>
      <w:r>
        <w:t xml:space="preserve"> </w:t>
      </w:r>
      <w:r>
        <w:t xml:space="preserve">report that while graduates possess strong theoretical knowledge, they often lack practical experience with industry-standard tools like Figma, Adobe XD, or prototyping software. Consequently, the role of a</w:t>
      </w:r>
      <w:r>
        <w:t xml:space="preserve"> </w:t>
      </w:r>
      <w:r>
        <w:rPr>
          <w:bCs/>
          <w:b/>
        </w:rPr>
        <w:t xml:space="preserve">UX UI Designer</w:t>
      </w:r>
      <w:r>
        <w:t xml:space="preserve"> </w:t>
      </w:r>
      <w:r>
        <w:t xml:space="preserve">now includes continuous self-education and adaptability to new technologies. Professional certifications and portfolio development are becoming more important than formal degrees in some startup environments.</w:t>
      </w:r>
    </w:p>
    <w:bookmarkEnd w:id="25"/>
    <w:bookmarkStart w:id="26" w:name="vi.-challenges-and-future-outlook"/>
    <w:p>
      <w:pPr>
        <w:pStyle w:val="Heading2"/>
      </w:pPr>
      <w:r>
        <w:rPr>
          <w:bCs/>
          <w:b/>
        </w:rPr>
        <w:t xml:space="preserve">VI. Challenges and Future Outlook</w:t>
      </w:r>
    </w:p>
    <w:p>
      <w:pPr>
        <w:pStyle w:val="FirstParagraph"/>
      </w:pPr>
      <w:r>
        <w:t xml:space="preserve">The journey of a</w:t>
      </w:r>
      <w:r>
        <w:t xml:space="preserve"> </w:t>
      </w:r>
      <w:r>
        <w:rPr>
          <w:bCs/>
          <w:b/>
        </w:rPr>
        <w:t xml:space="preserve">UX UI Designer</w:t>
      </w:r>
      <w:r>
        <w:t xml:space="preserve"> </w:t>
      </w:r>
      <w:r>
        <w:t xml:space="preserve">in</w:t>
      </w:r>
      <w:r>
        <w:t xml:space="preserve"> </w:t>
      </w:r>
      <w:r>
        <w:rPr>
          <w:bCs/>
          <w:b/>
        </w:rPr>
        <w:t xml:space="preserve">Philippines Manila</w:t>
      </w:r>
    </w:p>
    <w:p>
      <w:pPr>
        <w:pStyle w:val="BodyText"/>
      </w:pPr>
      <w:r>
        <w:t xml:space="preserve">However, the future outlook remains optimistic. As artificial intelligence becomes more integrated into design tools,</w:t>
      </w:r>
      <w:r>
        <w:t xml:space="preserve"> </w:t>
      </w:r>
      <w:r>
        <w:rPr>
          <w:bCs/>
          <w:b/>
        </w:rPr>
        <w:t xml:space="preserve">UX UI Designer</w:t>
      </w:r>
      <w:r>
        <w:t xml:space="preserve"> </w:t>
      </w:r>
      <w:r>
        <w:t xml:space="preserve">roles will likely shift towards higher-level strategic thinking and ethical design considerations. The continued digitalization of government services and healthcare in</w:t>
      </w:r>
      <w:r>
        <w:t xml:space="preserve"> </w:t>
      </w:r>
      <w:r>
        <w:rPr>
          <w:bCs/>
          <w:b/>
        </w:rPr>
        <w:t xml:space="preserve">Philippines Manila</w:t>
      </w:r>
      <w:r>
        <w:t xml:space="preserve">, driven by initiatives like the Ease of Doing Business Act, will create new avenues for public sector design projects.</w:t>
      </w:r>
    </w:p>
    <w:bookmarkEnd w:id="26"/>
    <w:bookmarkStart w:id="27" w:name="vii.-conclusion"/>
    <w:p>
      <w:pPr>
        <w:pStyle w:val="Heading2"/>
      </w:pPr>
      <w:r>
        <w:rPr>
          <w:bCs/>
          <w:b/>
        </w:rPr>
        <w:t xml:space="preserve">VII. Conclusion</w:t>
      </w:r>
    </w:p>
    <w:p>
      <w:pPr>
        <w:pStyle w:val="FirstParagraph"/>
      </w:pPr>
      <w:r>
        <w:t xml:space="preserve">In conclusion, the profession of</w:t>
      </w:r>
    </w:p>
    <w:p>
      <w:pPr>
        <w:pStyle w:val="BodyText"/>
      </w:pPr>
      <w:r>
        <w:t xml:space="preserve">UX UI Designer in</w:t>
      </w:r>
      <w:r>
        <w:t xml:space="preserve"> </w:t>
      </w:r>
      <w:r>
        <w:rPr>
          <w:bCs/>
          <w:b/>
        </w:rPr>
        <w:t xml:space="preserve">Philippines Manila</w:t>
      </w:r>
      <w:r>
        <w:t xml:space="preserve">Philippines Manila, investing in high-quality UX/UI talent is not just a creative decision but a strategic imperative for digital success.</w:t>
      </w:r>
    </w:p>
    <w:p>
      <w:pPr>
        <w:pStyle w:val="BodyText"/>
      </w:pPr>
      <w:r>
        <w:t xml:space="preserve">As the city continues to evolve into a leading tech hub in Southeast Asia, the role of the</w:t>
      </w:r>
    </w:p>
    <w:p>
      <w:pPr>
        <w:pStyle w:val="BodyText"/>
      </w:pPr>
      <w:r>
        <w:t xml:space="preserve">UX UI Designer will become even more central to product development cycles. Professionals who can bridge the gap between international best practices and local user needs will be best positioned to thrive. Ultimately, understanding the specific context of</w:t>
      </w:r>
    </w:p>
    <w:p>
      <w:pPr>
        <w:pStyle w:val="BodyText"/>
      </w:pPr>
      <w:r>
        <w:t xml:space="preserve">Philippines Manila is essential for any designer aiming to make a meaningful impact in this dynamic market.</w:t>
      </w:r>
    </w:p>
    <w:bookmarkEnd w:id="27"/>
    <w:bookmarkStart w:id="28" w:name="viii.-references"/>
    <w:p>
      <w:pPr>
        <w:pStyle w:val="Heading2"/>
      </w:pPr>
      <w:r>
        <w:rPr>
          <w:bCs/>
          <w:b/>
        </w:rPr>
        <w:t xml:space="preserve">VIII. References</w:t>
      </w:r>
    </w:p>
    <w:p>
      <w:pPr>
        <w:pStyle w:val="FirstParagraph"/>
      </w:pPr>
      <w:r>
        <w:t xml:space="preserve">[1] Nielsen Norman Group. (2023). *UX Trends in Southeast Asia: Mobile-First and Social Integration.*</w:t>
      </w:r>
    </w:p>
    <w:p>
      <w:pPr>
        <w:pStyle w:val="BodyText"/>
      </w:pPr>
      <w:r>
        <w:t xml:space="preserve">[2] National Telecommunications Commission of the Philippines. (2023). *Internet Penetration and Usage Statistics in Metro Manila.*</w:t>
      </w:r>
    </w:p>
    <w:p>
      <w:pPr>
        <w:pStyle w:val="BodyText"/>
      </w:pPr>
      <w:r>
        <w:t xml:space="preserve">[3] Department of Trade and Industry, Philippines. (2024). *The State of the Creative Industries in Luzon.*</w:t>
      </w:r>
    </w:p>
    <w:p>
      <w:pPr>
        <w:pStyle w:val="BodyText"/>
      </w:pPr>
      <w:r>
        <w:t xml:space="preserve">[4] Interaction Design Foundation. (2023). *Global UX Salary Report: Asia-Pacific Region.*</w:t>
      </w:r>
    </w:p>
    <w:p>
      <w:pPr>
        <w:pStyle w:val="BodyText"/>
      </w:pPr>
      <w:r>
        <w:t xml:space="preserve">[5] Local Tech Ecosystem Reports from Ayala Malls and BGC Corporate Center Business Associations.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UX/UI Design in Philippines Manila: A Strategic Research Analysis</dc:title>
  <dc:creator/>
  <cp:keywords/>
  <dcterms:created xsi:type="dcterms:W3CDTF">2026-07-29T13:26:57Z</dcterms:created>
  <dcterms:modified xsi:type="dcterms:W3CDTF">2026-07-29T13:26:57Z</dcterms:modified>
</cp:coreProperties>
</file>

<file path=docProps/custom.xml><?xml version="1.0" encoding="utf-8"?>
<Properties xmlns="http://schemas.openxmlformats.org/officeDocument/2006/custom-properties" xmlns:vt="http://schemas.openxmlformats.org/officeDocument/2006/docPropsVTypes"/>
</file>