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b5c5f201d9cfd3ce0e80ef5974dd6c9a4ace453"/>
    <w:p>
      <w:pPr>
        <w:pStyle w:val="Heading1"/>
      </w:pPr>
      <w:r>
        <w:t xml:space="preserve">The Role and Evolution of the UX UI Designer in Spain Barcelona</w:t>
      </w:r>
    </w:p>
    <w:p>
      <w:pPr>
        <w:pStyle w:val="FirstParagraph"/>
      </w:pPr>
      <w:r>
        <w:rPr>
          <w:bCs/>
          <w:b/>
        </w:rPr>
        <w:t xml:space="preserve">Abstract:</w:t>
      </w:r>
      <w:r>
        <w:br/>
      </w:r>
      <w:r>
        <w:t xml:space="preserve">This research paper explores the critical role of the User Experience (UX) and User Interface (UI) designer within the dynamic technological ecosystem of Spain Barcelona. As Barcelona solidifies its position as a leading tech hub in Southern Europe, the demand for high-quality digital design has skyrocketed. This document analyzes the specific market conditions, cultural nuances, and professional requirements that define UX UI design roles in this unique geographical context. It highlights how local characteristics influence global standards and why expertise in these fields is indispensable for innovation-driven companies operating out of Spain Barcelona.</w:t>
      </w:r>
    </w:p>
    <w:bookmarkStart w:id="20" w:name="introduction"/>
    <w:p>
      <w:pPr>
        <w:pStyle w:val="Heading2"/>
      </w:pPr>
      <w:r>
        <w:t xml:space="preserve">1. Introduction</w:t>
      </w:r>
    </w:p>
    <w:p>
      <w:pPr>
        <w:pStyle w:val="FirstParagraph"/>
      </w:pPr>
      <w:r>
        <w:t xml:space="preserve">In the contemporary digital landscape, the intersection of technology and human-centric design has become paramount. Nowhere is this intersection more vibrant than in Spain Barcelona, a city that has transformed from a traditional Mediterranean metropolis into a beacon of innovation and start-up culture. At the heart of this transformation lies the profession of the UX UI Designer. These professionals are not merely aestheticians; they are strategic thinkers who bridge the gap between user needs and business goals.</w:t>
      </w:r>
    </w:p>
    <w:p>
      <w:pPr>
        <w:pStyle w:val="BodyText"/>
      </w:pPr>
      <w:r>
        <w:t xml:space="preserve">This research paper aims to dissect why the presence of skilled UX UI Designers is crucial specifically for Spain Barcelona. It argues that while design principles are universal, their application must be tailored to local cultural contexts, market expectations, and regulatory environments unique to Spain Barcelona. The synergy between creative excellence and technical proficiency required in this role makes it a cornerstone of the region’s digital economy.</w:t>
      </w:r>
    </w:p>
    <w:bookmarkEnd w:id="20"/>
    <w:bookmarkStart w:id="21" w:name="the-digital-ecosystem-of-spain-barcelona"/>
    <w:p>
      <w:pPr>
        <w:pStyle w:val="Heading2"/>
      </w:pPr>
      <w:r>
        <w:t xml:space="preserve">2. The Digital Ecosystem of Spain Barcelona</w:t>
      </w:r>
    </w:p>
    <w:p>
      <w:pPr>
        <w:pStyle w:val="FirstParagraph"/>
      </w:pPr>
      <w:r>
        <w:t xml:space="preserve">To understand the necessity of UX UI Designers, one must first appreciate the environment they inhabit. Spain Barcelona has emerged as one of Europe's most attractive destinations for tech talent and investment. With initiatives like 22@Barcelona, a district dedicated to innovation and knowledge-based industries, the city has created a fertile ground for digital growth.</w:t>
      </w:r>
    </w:p>
    <w:p>
      <w:pPr>
        <w:pStyle w:val="BodyText"/>
      </w:pPr>
      <w:r>
        <w:t xml:space="preserve">However, competition in Spain Barcelona is fierce. Start-ups, established corporations, and public sector entities all vie for user attention in an increasingly saturated market. In such a competitive arena, superior design is no longer a luxury but a necessity. A poorly designed interface can lead to high bounce rates and lost revenue, whereas intuitive UX/UI can drive engagement and loyalty. Therefore, companies operating in Spain Barcelona prioritize the recruitment of UX UI Designers who can navigate this complex digital terrain effectively.</w:t>
      </w:r>
    </w:p>
    <w:bookmarkEnd w:id="21"/>
    <w:bookmarkStart w:id="22" w:name="cultural-nuances-and-user-centricity"/>
    <w:p>
      <w:pPr>
        <w:pStyle w:val="Heading2"/>
      </w:pPr>
      <w:r>
        <w:t xml:space="preserve">3. Cultural Nuances and User-Centricity</w:t>
      </w:r>
    </w:p>
    <w:p>
      <w:pPr>
        <w:pStyle w:val="FirstParagraph"/>
      </w:pPr>
      <w:r>
        <w:t xml:space="preserve">A defining characteristic of effective UX UI design is its ability to reflect cultural nuances. Users in Spain Barcelona possess distinct behaviors, preferences, and linguistic patterns that differ from other European or global markets. For instance, the digital literacy levels, color symbolism preferences, and navigation expectations in Spain Barcelona may vary significantly from those in North America or Northern Europe.</w:t>
      </w:r>
    </w:p>
    <w:p>
      <w:pPr>
        <w:pStyle w:val="BodyText"/>
      </w:pPr>
      <w:r>
        <w:t xml:space="preserve">UX UI Designers specializing in the local market must conduct thorough user research specific to Spain Barcelona. This involves understanding how locals interact with mobile devices during social gatherings, their trust levels regarding e-commerce platforms, and their preferences for communication styles within apps. By embedding these cultural insights into the design process, UX UI Designers ensure that digital products resonate deeply with users in Spain Barcelona. This localized approach fosters a sense of belonging and usability that generic global designs often fail to achieve.</w:t>
      </w:r>
    </w:p>
    <w:bookmarkEnd w:id="22"/>
    <w:bookmarkStart w:id="23" w:name="key-responsibilities-and-skill-sets"/>
    <w:p>
      <w:pPr>
        <w:pStyle w:val="Heading2"/>
      </w:pPr>
      <w:r>
        <w:t xml:space="preserve">4. Key Responsibilities and Skill Sets</w:t>
      </w:r>
    </w:p>
    <w:p>
      <w:pPr>
        <w:pStyle w:val="FirstParagraph"/>
      </w:pPr>
      <w:r>
        <w:t xml:space="preserve">The role of a UX UI Designer in Spain Barcelona requires a diverse set of skills combining artistic flair with analytical rigor. Key responsibilities include:</w:t>
      </w:r>
    </w:p>
    <w:p>
      <w:pPr>
        <w:numPr>
          <w:ilvl w:val="0"/>
          <w:numId w:val="1001"/>
        </w:numPr>
        <w:pStyle w:val="Compact"/>
      </w:pPr>
      <w:r>
        <w:rPr>
          <w:bCs/>
          <w:b/>
        </w:rPr>
        <w:t xml:space="preserve">User Research and Persona Development:</w:t>
      </w:r>
      <w:r>
        <w:t xml:space="preserve"> </w:t>
      </w:r>
      <w:r>
        <w:t xml:space="preserve">Conducting interviews and surveys with target audiences in Spain Barcelona to build accurate user personas.</w:t>
      </w:r>
    </w:p>
    <w:p>
      <w:pPr>
        <w:numPr>
          <w:ilvl w:val="0"/>
          <w:numId w:val="1001"/>
        </w:numPr>
        <w:pStyle w:val="Compact"/>
      </w:pPr>
      <w:r>
        <w:rPr>
          <w:bCs/>
          <w:b/>
        </w:rPr>
        <w:t xml:space="preserve">Wireframing and Prototyping:</w:t>
      </w:r>
    </w:p>
    <w:p>
      <w:pPr>
        <w:numPr>
          <w:ilvl w:val="0"/>
          <w:numId w:val="1001"/>
        </w:numPr>
        <w:pStyle w:val="Compact"/>
      </w:pPr>
      <w:r>
        <w:rPr>
          <w:bCs/>
          <w:b/>
        </w:rPr>
        <w:t xml:space="preserve">Visual Design (UI):</w:t>
      </w:r>
    </w:p>
    <w:p>
      <w:pPr>
        <w:numPr>
          <w:ilvl w:val="0"/>
          <w:numId w:val="1001"/>
        </w:numPr>
        <w:pStyle w:val="Compact"/>
      </w:pPr>
      <w:r>
        <w:rPr>
          <w:bCs/>
          <w:b/>
        </w:rPr>
        <w:t xml:space="preserve">Usability Testing:</w:t>
      </w:r>
    </w:p>
    <w:p>
      <w:pPr>
        <w:numPr>
          <w:ilvl w:val="0"/>
          <w:numId w:val="1001"/>
        </w:numPr>
        <w:pStyle w:val="Compact"/>
      </w:pPr>
      <w:r>
        <w:rPr>
          <w:bCs/>
          <w:b/>
        </w:rPr>
        <w:t xml:space="preserve">Cross-Functional Collaboration:</w:t>
      </w:r>
    </w:p>
    <w:p>
      <w:pPr>
        <w:pStyle w:val="FirstParagraph"/>
      </w:pPr>
      <w:r>
        <w:t xml:space="preserve">In the context of Spain Barcelona, bilingual proficiency (Spanish/Catalan and English) is often a significant advantage. This allows UX UI Designers to communicate effectively with diverse teams and stakeholders across different regions, facilitating better collaboration within international companies headquartered in Spain Barcelona.</w:t>
      </w:r>
    </w:p>
    <w:bookmarkEnd w:id="23"/>
    <w:bookmarkStart w:id="24" w:name="challenges-and-opportunities"/>
    <w:p>
      <w:pPr>
        <w:pStyle w:val="Heading2"/>
      </w:pPr>
      <w:r>
        <w:t xml:space="preserve">5. Challenges and Opportunities</w:t>
      </w:r>
    </w:p>
    <w:p>
      <w:pPr>
        <w:pStyle w:val="FirstParagraph"/>
      </w:pPr>
      <w:r>
        <w:t xml:space="preserve">While the demand for UX UI Designers in Spain Barcelona is high, there are challenges. The rapid pace of technological change requires continuous learning and adaptation. Additionally, balancing creative freedom with business constraints can be difficult. However, these challenges present opportunities for growth.</w:t>
      </w:r>
    </w:p>
    <w:p>
      <w:pPr>
        <w:pStyle w:val="BodyText"/>
      </w:pPr>
      <w:r>
        <w:t xml:space="preserve">The rise of artificial intelligence and machine learning offers new frontiers for UX UI Designers in Spain Barcelona. Designers are increasingly tasked with creating interfaces that manage AI-driven interactions, such as chatbots and personalized recommendation engines. Furthermore, the growing emphasis on sustainability and ethical design pushes UX UI professionals to create inclusive and environmentally conscious digital experiences.</w:t>
      </w:r>
    </w:p>
    <w:bookmarkEnd w:id="24"/>
    <w:bookmarkStart w:id="25" w:name="conclusion"/>
    <w:p>
      <w:pPr>
        <w:pStyle w:val="Heading2"/>
      </w:pPr>
      <w:r>
        <w:t xml:space="preserve">6. Conclusion</w:t>
      </w:r>
    </w:p>
    <w:p>
      <w:pPr>
        <w:pStyle w:val="FirstParagraph"/>
      </w:pPr>
      <w:r>
        <w:t xml:space="preserve">In conclusion, the UX UI Designer plays a pivotal role in shaping the digital future of Spain Barcelona. As the city continues to establish itself as a global tech hub, the need for professionals who can create intuitive, culturally relevant, and aesthetically pleasing digital products will only intensify. The success of businesses in Spain Barcelona depends heavily on their ability to deliver exceptional user experiences.</w:t>
      </w:r>
    </w:p>
    <w:p>
      <w:pPr>
        <w:pStyle w:val="BodyText"/>
      </w:pPr>
      <w:r>
        <w:t xml:space="preserve">Therefore, investing in top-tier UX UI Design talent is not just a strategic advantage but a fundamental requirement for sustainable growth. By understanding the unique dynamics of the Spain Barcelona market and adhering to best practices in design, UX UI Designers empower organizations to connect meaningfully with their users, driving innovation and excellence in every pixel.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 UI Designer in Spain Barcelona</dc:title>
  <dc:creator/>
  <dc:language>en</dc:language>
  <cp:keywords/>
  <dcterms:created xsi:type="dcterms:W3CDTF">2026-07-29T14:32:19Z</dcterms:created>
  <dcterms:modified xsi:type="dcterms:W3CDTF">2026-07-29T14:32:19Z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