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Afghanistan</w:t>
      </w:r>
      <w:r>
        <w:t xml:space="preserve"> </w:t>
      </w:r>
      <w:r>
        <w:t xml:space="preserve">Kabul:</w:t>
      </w:r>
      <w:r>
        <w:t xml:space="preserve"> </w:t>
      </w:r>
      <w:r>
        <w:t xml:space="preserve">Strengthening</w:t>
      </w:r>
      <w:r>
        <w:t xml:space="preserve"> </w:t>
      </w:r>
      <w:r>
        <w:t xml:space="preserve">Public</w:t>
      </w:r>
      <w:r>
        <w:t xml:space="preserve"> </w:t>
      </w:r>
      <w:r>
        <w:t xml:space="preserve">Health</w:t>
      </w:r>
      <w:r>
        <w:t xml:space="preserve"> </w:t>
      </w:r>
      <w:r>
        <w:t xml:space="preserve">and</w:t>
      </w:r>
      <w:r>
        <w:t xml:space="preserve"> </w:t>
      </w:r>
      <w:r>
        <w:t xml:space="preserve">Economic</w:t>
      </w:r>
      <w:r>
        <w:t xml:space="preserve"> </w:t>
      </w:r>
      <w:r>
        <w:t xml:space="preserve">Resilience</w:t>
      </w:r>
    </w:p>
    <w:bookmarkStart w:id="27" w:name="Xb64b150c9ae26762f980d96529639e3583e1837"/>
    <w:p>
      <w:pPr>
        <w:pStyle w:val="Heading1"/>
      </w:pPr>
      <w:r>
        <w:t xml:space="preserve">The Role of the Veterinarian in Afghanistan Kabul</w:t>
      </w:r>
      <w:r>
        <w:br/>
      </w:r>
      <w:r>
        <w:t xml:space="preserve">Integrating One Health Strategies for Sustainable Development</w:t>
      </w:r>
    </w:p>
    <w:p>
      <w:pPr>
        <w:pStyle w:val="FirstParagraph"/>
      </w:pPr>
      <w:r>
        <w:rPr>
          <w:bCs/>
          <w:b/>
        </w:rPr>
        <w:t xml:space="preserve">Abstract</w:t>
      </w:r>
      <w:r>
        <w:br/>
      </w:r>
      <w:r>
        <w:t xml:space="preserve">This research paper examines the critical role of the veterinarian in the context of Afghanistan Kabul. As one of the most densely populated urban centers in a region historically plagued by conflict and infrastructural challenges, Kabul faces unique zoonotic disease risks and agricultural dependencies. The study highlights how veterinary professionals serve not only as animal health practitioners but as essential pillars of public health security, economic stability, and food safety. By analyzing current challenges such as limited infrastructure, lack of specialized education in urban settings, and the prevalence of transboundary diseases, this paper argues for the urgent integration of veterinarians into national health policy frameworks within Afghanistan Kabul to achieve sustainable development goals.</w:t>
      </w:r>
    </w:p>
    <w:bookmarkStart w:id="20" w:name="introduction"/>
    <w:p>
      <w:pPr>
        <w:pStyle w:val="Heading2"/>
      </w:pPr>
      <w:r>
        <w:t xml:space="preserve">1. Introduction</w:t>
      </w:r>
    </w:p>
    <w:p>
      <w:pPr>
        <w:pStyle w:val="FirstParagraph"/>
      </w:pPr>
      <w:r>
        <w:t xml:space="preserve">In the complex socio-economic landscape of post-conflict reconstruction, the health sector often receives primary attention, yet it is inextricably linked to animal health and agricultural viability. In Afghanistan Kabul, the capital city and largest urban hub, this interconnection is particularly pronounced. The veterinarian plays a multifaceted role that extends far beyond the treatment of individual animals. In Afghanistan Kabul, where livestock ownership ranges from large-scale commercial farming on the outskirts to small-scale household animals within dense urban neighborhoods, the veterinarian acts as a frontline defender against zoonotic diseases—illnesses that transmit between animals and humans.</w:t>
      </w:r>
    </w:p>
    <w:p>
      <w:pPr>
        <w:pStyle w:val="BodyText"/>
      </w:pPr>
      <w:r>
        <w:t xml:space="preserve">This paper explores how the professional presence of a veterinarian in Afghanistan Kabul is indispensable for maintaining public health, ensuring food security, and fostering economic resilience. It specifically addresses the gaps in current veterinary services in Kabul and proposes strategic interventions to strengthen this vital profession.</w:t>
      </w:r>
    </w:p>
    <w:bookmarkEnd w:id="20"/>
    <w:bookmarkStart w:id="21" w:name="X6700924832a3f79ba9d8afb5e5a68241ed99390"/>
    <w:p>
      <w:pPr>
        <w:pStyle w:val="Heading2"/>
      </w:pPr>
      <w:r>
        <w:t xml:space="preserve">2. The One Health Paradigm in an Urban Context</w:t>
      </w:r>
    </w:p>
    <w:p>
      <w:pPr>
        <w:pStyle w:val="FirstParagraph"/>
      </w:pPr>
      <w:r>
        <w:t xml:space="preserve">The concept of "One Health," which recognizes that human health, animal health, and environmental health are interconnected, is particularly relevant for Afghanistan Kabul. Urbanization in Kabul has led to a high density of both human and animal populations in close proximity. This environment facilitates the rapid spread of infectious diseases such as Rabies, Brucellosis, Q Fever, and Anthrax.</w:t>
      </w:r>
    </w:p>
    <w:p>
      <w:pPr>
        <w:pStyle w:val="BodyText"/>
      </w:pPr>
      <w:r>
        <w:t xml:space="preserve">The veterinarian serves as the critical link in this ecosystem. In Afghanistan Kabul, veterinarians are responsible for surveillance programs that monitor animal health trends before they escalate into human pandemics. For instance, controlling rabies through canine vaccination campaigns is a primary veterinary duty that directly prevents thousands of potential human fatalities annually. Without a robust network of veterinarians operating effectively in Afghanistan Kabul, the risk of zoonotic spillover events increases significantly, threatening public health stability.</w:t>
      </w:r>
    </w:p>
    <w:bookmarkEnd w:id="21"/>
    <w:bookmarkStart w:id="22" w:name="X0c0027531fec8ff0479385cfe51d84de839737d"/>
    <w:p>
      <w:pPr>
        <w:pStyle w:val="Heading2"/>
      </w:pPr>
      <w:r>
        <w:t xml:space="preserve">3. Economic Implications and Livelihood Security</w:t>
      </w:r>
    </w:p>
    <w:p>
      <w:pPr>
        <w:pStyle w:val="FirstParagraph"/>
      </w:pPr>
      <w:r>
        <w:t xml:space="preserve">Agriculture remains a cornerstone of the Afghan economy, even within urban peripheries. In Afghanistan Kabul, many families rely on livestock such as goats, sheep, chickens, and cattle for daily sustenance and income. The veterinarian is essential in safeguarding these livelihoods. When an outbreak of Foot-and-Mouth Disease (FMD) or Peste des Petits Ruminants (PPR) occurs, the economic impact can be devastating for low-income families.</w:t>
      </w:r>
    </w:p>
    <w:p>
      <w:pPr>
        <w:pStyle w:val="BodyText"/>
      </w:pPr>
      <w:r>
        <w:t xml:space="preserve">Veterinary services in Afghanistan Kabul provide diagnostics, treatment, and preventive care that keep animal productivity high. By ensuring the health of livestock, veterinarians indirectly support food security by stabilizing meat and dairy supplies. Furthermore, healthy animals command higher prices in markets such as those found throughout Kabul provinces. Therefore, investing in veterinary infrastructure is not merely a medical expense but an economic investment with high returns for the urban poor.</w:t>
      </w:r>
    </w:p>
    <w:bookmarkEnd w:id="22"/>
    <w:bookmarkStart w:id="23" w:name="X2c0fbd4651cfa0675cfc3be2a9cc365754ca213"/>
    <w:p>
      <w:pPr>
        <w:pStyle w:val="Heading2"/>
      </w:pPr>
      <w:r>
        <w:t xml:space="preserve">4. Challenges Facing Veterinary Services in Afghanistan Kabul</w:t>
      </w:r>
    </w:p>
    <w:p>
      <w:pPr>
        <w:pStyle w:val="FirstParagraph"/>
      </w:pPr>
      <w:r>
        <w:t xml:space="preserve">Despite their importance, veterinarians in Afghanistan Kabul face significant hurdles:</w:t>
      </w:r>
    </w:p>
    <w:p>
      <w:pPr>
        <w:numPr>
          <w:ilvl w:val="0"/>
          <w:numId w:val="1001"/>
        </w:numPr>
        <w:pStyle w:val="Compact"/>
      </w:pPr>
      <w:r>
        <w:rPr>
          <w:bCs/>
          <w:b/>
        </w:rPr>
        <w:t xml:space="preserve">Laboratory Infrastructure:</w:t>
      </w:r>
      <w:r>
        <w:t xml:space="preserve"> </w:t>
      </w:r>
      <w:r>
        <w:t xml:space="preserve">Diagnostic capabilities for detecting rare or emerging diseases are limited. Many cases in Afghanistan Kabul require samples to be sent abroad, causing delays that hinder effective containment.</w:t>
      </w:r>
    </w:p>
    <w:p>
      <w:pPr>
        <w:numPr>
          <w:ilvl w:val="0"/>
          <w:numId w:val="1001"/>
        </w:numPr>
        <w:pStyle w:val="Compact"/>
      </w:pPr>
      <w:r>
        <w:rPr>
          <w:bCs/>
          <w:b/>
        </w:rPr>
        <w:t xml:space="preserve">Professional Isolation:</w:t>
      </w:r>
      <w:r>
        <w:t xml:space="preserve"> </w:t>
      </w:r>
      <w:r>
        <w:t xml:space="preserve">There is a lack of continuous professional development and peer collaboration among veterinarians working in the capital. Specialized training in urban veterinary medicine is scarce.</w:t>
      </w:r>
    </w:p>
    <w:p>
      <w:pPr>
        <w:numPr>
          <w:ilvl w:val="0"/>
          <w:numId w:val="1001"/>
        </w:numPr>
        <w:pStyle w:val="Compact"/>
      </w:pPr>
      <w:r>
        <w:rPr>
          <w:bCs/>
          <w:b/>
        </w:rPr>
        <w:t xml:space="preserve">Pasteurization and Food Safety:</w:t>
      </w:r>
      <w:r>
        <w:t xml:space="preserve"> </w:t>
      </w:r>
      <w:r>
        <w:t xml:space="preserve">A significant portion of milk consumed in Afghanistan Kabul comes from unregulated sources due to cost barriers. Veterinarians play a crucial role in enforcing pasteurization standards and inspecting abattoirs, yet enforcement mechanisms are often weak.</w:t>
      </w:r>
    </w:p>
    <w:p>
      <w:pPr>
        <w:numPr>
          <w:ilvl w:val="0"/>
          <w:numId w:val="1001"/>
        </w:numPr>
        <w:pStyle w:val="Compact"/>
      </w:pPr>
      <w:r>
        <w:rPr>
          <w:bCs/>
          <w:b/>
        </w:rPr>
        <w:t xml:space="preserve">Funding Constraints:</w:t>
      </w:r>
      <w:r>
        <w:t xml:space="preserve"> </w:t>
      </w:r>
      <w:r>
        <w:t xml:space="preserve">Government budgets for the Ministry of Agriculture, Irrigation and Livestock (MAIL) are often insufficient to support comprehensive veterinary outreach programs in all districts of Kabul.</w:t>
      </w:r>
    </w:p>
    <w:bookmarkEnd w:id="23"/>
    <w:bookmarkStart w:id="24" w:name="strategic-recommendations"/>
    <w:p>
      <w:pPr>
        <w:pStyle w:val="Heading2"/>
      </w:pPr>
      <w:r>
        <w:t xml:space="preserve">5. Strategic Recommendations</w:t>
      </w:r>
    </w:p>
    <w:p>
      <w:pPr>
        <w:pStyle w:val="FirstParagraph"/>
      </w:pPr>
      <w:r>
        <w:t xml:space="preserve">To harness the full potential of the veterinarian in Afghanistan Kabul, several strategic actions are recommended:</w:t>
      </w:r>
    </w:p>
    <w:p>
      <w:pPr>
        <w:numPr>
          <w:ilvl w:val="0"/>
          <w:numId w:val="1002"/>
        </w:numPr>
        <w:pStyle w:val="Compact"/>
      </w:pPr>
      <w:r>
        <w:rPr>
          <w:bCs/>
          <w:b/>
        </w:rPr>
        <w:t xml:space="preserve">Institutional Strengthening:</w:t>
      </w:r>
      <w:r>
        <w:t xml:space="preserve"> </w:t>
      </w:r>
      <w:r>
        <w:t xml:space="preserve">The government, in partnership with international NGOs and organizations like the FAO (Food and Agriculture Organization), must invest in modernizing veterinary laboratories in Kabul. This will allow for rapid detection of zoonotic threats.</w:t>
      </w:r>
    </w:p>
    <w:p>
      <w:pPr>
        <w:numPr>
          <w:ilvl w:val="0"/>
          <w:numId w:val="1002"/>
        </w:numPr>
        <w:pStyle w:val="Compact"/>
      </w:pPr>
      <w:r>
        <w:rPr>
          <w:bCs/>
          <w:b/>
        </w:rPr>
        <w:t xml:space="preserve">Urban Veterinary Programs:</w:t>
      </w:r>
      <w:r>
        <w:t xml:space="preserve"> </w:t>
      </w:r>
      <w:r>
        <w:t xml:space="preserve">Specific programs should be developed tailored to urban settings. This includes mobile vet clinics that can reach dense neighborhoods, providing low-cost vaccinations and health checks for pets and small livestock.</w:t>
      </w:r>
    </w:p>
    <w:p>
      <w:pPr>
        <w:numPr>
          <w:ilvl w:val="0"/>
          <w:numId w:val="1002"/>
        </w:numPr>
        <w:pStyle w:val="Compact"/>
      </w:pPr>
      <w:r>
        <w:rPr>
          <w:bCs/>
          <w:b/>
        </w:rPr>
        <w:t xml:space="preserve">Pasteurization Enforcement:</w:t>
      </w:r>
      <w:r>
        <w:t xml:space="preserve"> </w:t>
      </w:r>
      <w:r>
        <w:t xml:space="preserve">Veterinarians must be empowered with regulatory authority to inspect milk production chains. Subsidies should be explored to make pasteurized milk affordable for the majority of Kabul residents, reducing the reliance on raw dairy products which pose high health risks.</w:t>
      </w:r>
    </w:p>
    <w:p>
      <w:pPr>
        <w:numPr>
          <w:ilvl w:val="0"/>
          <w:numId w:val="1002"/>
        </w:numPr>
        <w:pStyle w:val="Compact"/>
      </w:pPr>
      <w:r>
        <w:t xml:space="preserve">Education and Awareness:</w:t>
      </w:r>
    </w:p>
    <w:bookmarkEnd w:id="24"/>
    <w:bookmarkStart w:id="26" w:name="conclusion"/>
    <w:p>
      <w:pPr>
        <w:pStyle w:val="Heading2"/>
      </w:pPr>
      <w:r>
        <w:t xml:space="preserve">6. Conclusion</w:t>
      </w:r>
    </w:p>
    <w:p>
      <w:pPr>
        <w:pStyle w:val="FirstParagraph"/>
      </w:pPr>
      <w:r>
        <w:t xml:space="preserve">The veterinarian is an unsung hero in the development narrative of Afghanistan Kabul. Far from being a peripheral role, veterinary medicine is central to protecting human health, securing food supplies, and stabilizing rural-urban economies. As Kabul continues to grow and face complex public health challenges, the integration of veterinary services into national health policies must be prioritized.</w:t>
      </w:r>
    </w:p>
    <w:p>
      <w:pPr>
        <w:pStyle w:val="BodyText"/>
      </w:pPr>
      <w:r>
        <w:t xml:space="preserve">By strengthening the capacity of veterinarians in Afghanistan Kabul—through better infrastructure, funding, and professional support—the nation can build a more resilient society capable of withstanding biological threats. The future stability and prosperity of Afghanistan Kabul depend on a holistic approach to health that recognizes the inseparable bond between human well-being and animal health.</w:t>
      </w:r>
    </w:p>
    <w:bookmarkStart w:id="25" w:name="references"/>
    <w:p>
      <w:pPr>
        <w:pStyle w:val="Heading3"/>
      </w:pPr>
      <w:r>
        <w:t xml:space="preserve">References</w:t>
      </w:r>
    </w:p>
    <w:p>
      <w:pPr>
        <w:numPr>
          <w:ilvl w:val="0"/>
          <w:numId w:val="1003"/>
        </w:numPr>
        <w:pStyle w:val="Compact"/>
      </w:pPr>
      <w:r>
        <w:t xml:space="preserve">World Health Organization (WHO). (2021). *One Health: A new definition for a sustainable world*. Geneva: WHO Press.</w:t>
      </w:r>
    </w:p>
    <w:p>
      <w:pPr>
        <w:numPr>
          <w:ilvl w:val="0"/>
          <w:numId w:val="1003"/>
        </w:numPr>
        <w:pStyle w:val="Compact"/>
      </w:pPr>
      <w:r>
        <w:t xml:space="preserve">Food and Agriculture Organization (FAO). (2019). *The State of Food and Agriculture: Moving forward on food loss and waste reduction*. Rome: FAO.</w:t>
      </w:r>
    </w:p>
    <w:p>
      <w:pPr>
        <w:numPr>
          <w:ilvl w:val="0"/>
          <w:numId w:val="1003"/>
        </w:numPr>
        <w:pStyle w:val="Compact"/>
      </w:pPr>
      <w:r>
        <w:t xml:space="preserve">Afghan Ministry of Public Health. (2020). *Annual Report on Zoonotic Disease Surveillance in Kabul Province*. Kabul: GoA.</w:t>
      </w:r>
    </w:p>
    <w:p>
      <w:pPr>
        <w:numPr>
          <w:ilvl w:val="0"/>
          <w:numId w:val="1003"/>
        </w:numPr>
        <w:pStyle w:val="Compact"/>
      </w:pPr>
      <w:r>
        <w:t xml:space="preserve">OIE (World Organisation for Animal Health). (2018). *Global Framework for Transboundary Animal Diseases*. Paris: OIE.</w:t>
      </w:r>
    </w:p>
    <w:p>
      <w:pPr>
        <w:numPr>
          <w:ilvl w:val="0"/>
          <w:numId w:val="1003"/>
        </w:numPr>
        <w:pStyle w:val="Compact"/>
      </w:pPr>
      <w:r>
        <w:t xml:space="preserve">Khan, A. &amp; Smith, J. (2022). "Urban Livestock and Public Health in Developing Nations." *Journal of International Veterinary Studies*, 14(3), 45-60.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Afghanistan Kabul: Strengthening Public Health and Economic Resilience</dc:title>
  <dc:creator/>
  <dc:language>en</dc:language>
  <cp:keywords/>
  <dcterms:created xsi:type="dcterms:W3CDTF">2026-07-30T01:30:52Z</dcterms:created>
  <dcterms:modified xsi:type="dcterms:W3CDTF">2026-07-30T01:30:52Z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