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p>
    <w:bookmarkStart w:id="27" w:name="X1aea62210f5164eeb6f47e7692ca2b596c38b16"/>
    <w:p>
      <w:pPr>
        <w:pStyle w:val="Heading1"/>
      </w:pPr>
      <w:r>
        <w:rPr>
          <w:bCs/>
          <w:b/>
        </w:rPr>
        <w:t xml:space="preserve">A Research Paper on the Modernization of Veterinary Care in China Shanghai</w:t>
      </w:r>
    </w:p>
    <w:bookmarkStart w:id="20" w:name="submitted-for-academic-review"/>
    <w:p>
      <w:pPr>
        <w:pStyle w:val="Heading3"/>
      </w:pPr>
      <w:r>
        <w:t xml:space="preserve">Submitted for Academic Review</w:t>
      </w:r>
    </w:p>
    <w:p>
      <w:pPr>
        <w:pStyle w:val="FirstParagraph"/>
      </w:pPr>
      <w:r>
        <w:rPr>
          <w:bCs/>
          <w:b/>
        </w:rPr>
        <w:t xml:space="preserve">Date:</w:t>
      </w:r>
      <w:r>
        <w:t xml:space="preserve"> </w:t>
      </w:r>
      <w:r>
        <w:t xml:space="preserve">October 2023</w:t>
      </w:r>
    </w:p>
    <w:bookmarkEnd w:id="20"/>
    <w:bookmarkStart w:id="21" w:name="X874679fb0acb612dc788e5a69791daa1d62a4fc"/>
    <w:p>
      <w:pPr>
        <w:pStyle w:val="Heading2"/>
      </w:pPr>
      <w:r>
        <w:rPr>
          <w:u w:val="single"/>
        </w:rPr>
        <w:t xml:space="preserve">I. Introduction and Background Context in China Shanghai</w:t>
      </w:r>
    </w:p>
    <w:p>
      <w:pPr>
        <w:pStyle w:val="FirstParagraph"/>
      </w:pPr>
      <w:r>
        <w:t xml:space="preserve">The landscape of veterinary medicine is undergoing a profound transformation globally, but nowhere is this shift more dynamic than in China Shanghai. As one of the most economically vibrant and cosmopolitan cities in Asia, China Shanghai has emerged as a critical hub for pet ownership and advanced animal healthcare services. This</w:t>
      </w:r>
      <w:r>
        <w:t xml:space="preserve"> </w:t>
      </w:r>
      <w:r>
        <w:rPr>
          <w:bCs/>
          <w:b/>
        </w:rPr>
        <w:t xml:space="preserve">Research Paper</w:t>
      </w:r>
      <w:r>
        <w:t xml:space="preserve"> </w:t>
      </w:r>
      <w:r>
        <w:t xml:space="preserve">aims to analyze the current state of the veterinary profession within this specific geographic and cultural context. The transition of pets from utilitarian roles to beloved family members has driven an unprecedented demand for high-quality veterinary care in China Shanghai. This study explores how modernization, regulatory frameworks, and technological advancements are reshaping the role of the veterinarian in this unique urban environment.</w:t>
      </w:r>
    </w:p>
    <w:bookmarkEnd w:id="21"/>
    <w:bookmarkStart w:id="22" w:name="X4a76556a281c48901cc6e6d23b839222d93471f"/>
    <w:p>
      <w:pPr>
        <w:pStyle w:val="Heading2"/>
      </w:pPr>
      <w:r>
        <w:rPr>
          <w:u w:val="single"/>
        </w:rPr>
        <w:t xml:space="preserve">II. The Shift in Pet Ownership Demographics</w:t>
      </w:r>
    </w:p>
    <w:p>
      <w:pPr>
        <w:pStyle w:val="FirstParagraph"/>
      </w:pPr>
      <w:r>
        <w:t xml:space="preserve">In recent decades, the demographic shift toward smaller family units and an aging population has significantly altered pet ownership patterns in China Shanghai. Unlike traditional rural settings where animals were kept for utility, pets in China Shanghai are increasingly viewed as emotional companions. This sociological change has created a sophisticated consumer base willing to invest heavily in preventive care, specialized diagnostics, and surgical interventions. Consequently, the profession of</w:t>
      </w:r>
      <w:r>
        <w:t xml:space="preserve"> </w:t>
      </w:r>
      <w:r>
        <w:rPr>
          <w:bCs/>
          <w:b/>
        </w:rPr>
        <w:t xml:space="preserve">Veterinarian</w:t>
      </w:r>
      <w:r>
        <w:t xml:space="preserve"> </w:t>
      </w:r>
      <w:r>
        <w:t xml:space="preserve">has evolved from a generalist role to one requiring specialization in oncology, cardiology, dentistry, and behavior modification. The data indicates that the expenditure on pet healthcare in China Shanghai is growing at an annual rate that outpaces many Western markets, highlighting a unique economic driver for veterinary services.</w:t>
      </w:r>
    </w:p>
    <w:bookmarkEnd w:id="22"/>
    <w:bookmarkStart w:id="23" w:name="X47d0013ac27d5015dbb43ace37aa80b012ef90c"/>
    <w:p>
      <w:pPr>
        <w:pStyle w:val="Heading2"/>
      </w:pPr>
      <w:r>
        <w:rPr>
          <w:u w:val="single"/>
        </w:rPr>
        <w:t xml:space="preserve">III. Regulatory Frameworks and Professional Standards</w:t>
      </w:r>
    </w:p>
    <w:p>
      <w:pPr>
        <w:pStyle w:val="FirstParagraph"/>
      </w:pPr>
      <w:r>
        <w:t xml:space="preserve">A critical component of this evolution is the strengthening of regulatory oversight within China Shanghai. Historically, the market was fragmented with varying standards of care. However, recent initiatives by municipal authorities have aimed to standardize licensing requirements and continuing education for every</w:t>
      </w:r>
      <w:r>
        <w:t xml:space="preserve"> </w:t>
      </w:r>
      <w:r>
        <w:rPr>
          <w:bCs/>
          <w:b/>
        </w:rPr>
        <w:t xml:space="preserve">Veterinarian</w:t>
      </w:r>
      <w:r>
        <w:t xml:space="preserve">. This push for professionalism ensures that practitioners in China Shanghai are equipped with up-to-date knowledge regarding zoonotic diseases and animal welfare laws. The integration of international best practices into local regulations has elevated the prestige of the veterinary profession, encouraging more university graduates to pursue careers in this field. Furthermore, strict enforcement against unlicensed clinics has helped consolidate the market, allowing established hospitals to focus on quality improvement rather than price competition alone.</w:t>
      </w:r>
    </w:p>
    <w:bookmarkEnd w:id="23"/>
    <w:bookmarkStart w:id="24" w:name="X88c477b4ed55c3dcc89d419e8353e3ec09c5c4a"/>
    <w:p>
      <w:pPr>
        <w:pStyle w:val="Heading2"/>
      </w:pPr>
      <w:r>
        <w:rPr>
          <w:u w:val="single"/>
        </w:rPr>
        <w:t xml:space="preserve">IV. Technological Integration and Digital Health</w:t>
      </w:r>
    </w:p>
    <w:p>
      <w:pPr>
        <w:pStyle w:val="FirstParagraph"/>
      </w:pPr>
      <w:r>
        <w:t xml:space="preserve">China Shanghai is renowned for its rapid adoption of digital technology, and veterinary medicine is no exception. The integration of artificial intelligence (AI), telemedicine, and electronic health records has revolutionized patient management in China Shanghai’s leading clinics.</w:t>
      </w:r>
      <w:r>
        <w:t xml:space="preserve"> </w:t>
      </w:r>
      <w:r>
        <w:rPr>
          <w:bCs/>
          <w:b/>
        </w:rPr>
        <w:t xml:space="preserve">Veterinarian</w:t>
      </w:r>
      <w:r>
        <w:t xml:space="preserve"> </w:t>
      </w:r>
      <w:r>
        <w:t xml:space="preserve">professionals are increasingly utilizing advanced imaging technologies such as MRI and CT scans, which were once considered luxuries but are becoming standard in urban centers like China Shanghai. Moreover, the rise of pet insurance platforms has streamlined the financial aspect of veterinary care, allowing owners to access comprehensive treatments without prohibitive out-of-pocket costs. This technological ecosystem supports a holistic approach to animal health, enabling continuous monitoring and data-driven decision-making that enhances outcomes for both pets and their owners in China Shanghai.</w:t>
      </w:r>
    </w:p>
    <w:bookmarkEnd w:id="24"/>
    <w:bookmarkStart w:id="25" w:name="v.-challenges-and-future-directions"/>
    <w:p>
      <w:pPr>
        <w:pStyle w:val="Heading2"/>
      </w:pPr>
      <w:r>
        <w:rPr>
          <w:u w:val="single"/>
        </w:rPr>
        <w:t xml:space="preserve">V. Challenges and Future Directions</w:t>
      </w:r>
    </w:p>
    <w:p>
      <w:pPr>
        <w:pStyle w:val="FirstParagraph"/>
      </w:pPr>
      <w:r>
        <w:t xml:space="preserve">Despite the progress, several challenges remain for the veterinary community in China Shanghai. One significant issue is the shortage of highly specialized experts relative to the growing population of pets. While general practice has expanded, there is a gap in subspecialty care such as neurology and orthopedics. Additionally, public education regarding responsible pet ownership and preventive medicine needs further strengthening to reduce the burden of treatable diseases on veterinary facilities in China Shanghai. Future developments must focus on expanding graduate training programs specifically tailored to the needs of China Shanghai’s urban environment. Furthermore, addressing antimicrobial resistance through prudent prescribing practices remains a critical priority for every</w:t>
      </w:r>
      <w:r>
        <w:t xml:space="preserve"> </w:t>
      </w:r>
      <w:r>
        <w:rPr>
          <w:bCs/>
          <w:b/>
        </w:rPr>
        <w:t xml:space="preserve">Veterinarian</w:t>
      </w:r>
      <w:r>
        <w:t xml:space="preserve"> </w:t>
      </w:r>
      <w:r>
        <w:t xml:space="preserve">operating in this region.</w:t>
      </w:r>
    </w:p>
    <w:bookmarkEnd w:id="25"/>
    <w:bookmarkStart w:id="26" w:name="vi.-conclusion"/>
    <w:p>
      <w:pPr>
        <w:pStyle w:val="Heading2"/>
      </w:pPr>
      <w:r>
        <w:rPr>
          <w:u w:val="single"/>
        </w:rPr>
        <w:t xml:space="preserve">VI. Conclusion</w:t>
      </w:r>
    </w:p>
    <w:p>
      <w:pPr>
        <w:pStyle w:val="FirstParagraph"/>
      </w:pPr>
      <w:r>
        <w:t xml:space="preserve">In conclusion, the veterinary sector in China Shanghai is at the forefront of a global revolution in animal healthcare. The convergence of economic prosperity, cultural shifts toward pet companionship, and technological innovation has created a unique ecosystem where modern veterinary science can thrive. This</w:t>
      </w:r>
      <w:r>
        <w:t xml:space="preserve"> </w:t>
      </w:r>
      <w:r>
        <w:rPr>
          <w:bCs/>
          <w:b/>
        </w:rPr>
        <w:t xml:space="preserve">Research Paper</w:t>
      </w:r>
      <w:r>
        <w:t xml:space="preserve"> </w:t>
      </w:r>
      <w:r>
        <w:t xml:space="preserve">highlights that the role of the</w:t>
      </w:r>
      <w:r>
        <w:t xml:space="preserve"> </w:t>
      </w:r>
      <w:r>
        <w:rPr>
          <w:bCs/>
          <w:b/>
        </w:rPr>
        <w:t xml:space="preserve">Veterinarian</w:t>
      </w:r>
      <w:r>
        <w:t xml:space="preserve"> </w:t>
      </w:r>
      <w:r>
        <w:t xml:space="preserve">in China Shanghai is becoming increasingly complex and professionalized. As this city continues to develop as a global metropolis, its veterinary infrastructure will likely serve as a model for other rapidly urbanizing regions in Asia. Sustained investment in education, regulation, and technology will be essential to meet the rising expectations of pet owners while ensuring the highest standards of animal welfare in China Shanghai. The future of veterinary medicine here is bright, characterized by greater accessibility, specialization, and integration with digital health solutions.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dc:title>
  <dc:creator/>
  <dc:language>en</dc:language>
  <cp:keywords/>
  <dcterms:created xsi:type="dcterms:W3CDTF">2026-07-29T18:06:27Z</dcterms:created>
  <dcterms:modified xsi:type="dcterms:W3CDTF">2026-07-29T18:06:27Z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