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Veterinary</w:t>
      </w:r>
      <w:r>
        <w:t xml:space="preserve"> </w:t>
      </w:r>
      <w:r>
        <w:t xml:space="preserve">Landscape</w:t>
      </w:r>
      <w:r>
        <w:t xml:space="preserve"> </w:t>
      </w:r>
      <w:r>
        <w:t xml:space="preserve">in</w:t>
      </w:r>
      <w:r>
        <w:t xml:space="preserve"> </w:t>
      </w:r>
      <w:r>
        <w:t xml:space="preserve">Netherlands</w:t>
      </w:r>
      <w:r>
        <w:t xml:space="preserve"> </w:t>
      </w:r>
      <w:r>
        <w:t xml:space="preserve">Amsterdam</w:t>
      </w:r>
    </w:p>
    <w:bookmarkStart w:id="26" w:name="X9147d0766224b44d211afb4107381523e36c65b"/>
    <w:p>
      <w:pPr>
        <w:pStyle w:val="Heading1"/>
      </w:pPr>
      <w:r>
        <w:t xml:space="preserve">A Comprehensive Analysis of the Veterinary Profession in Netherlands Amsterdam</w:t>
      </w:r>
    </w:p>
    <w:p>
      <w:pPr>
        <w:pStyle w:val="FirstParagraph"/>
      </w:pPr>
      <w:r>
        <w:rPr>
          <w:bCs/>
          <w:b/>
        </w:rPr>
        <w:t xml:space="preserve">Abstract:</w:t>
      </w:r>
      <w:r>
        <w:br/>
      </w:r>
      <w:r>
        <w:t xml:space="preserve">This research paper examines the multifaceted role of the veterinarian within the urban ecosystem of Netherlands Amsterdam. By analyzing regulatory frameworks, public health implications, and socio-cultural attitudes toward animal welfare, this document highlights why a specialized veterinary presence is critical in this densely populated European capital. The study argues that veterinarians serve not only as medical practitioners for companion animals but also as essential guardians of public health and ecological balance in Netherlands Amsterdam.</w:t>
      </w:r>
    </w:p>
    <w:bookmarkStart w:id="20" w:name="introduction"/>
    <w:p>
      <w:pPr>
        <w:pStyle w:val="Heading2"/>
      </w:pPr>
      <w:r>
        <w:t xml:space="preserve">1. Introduction</w:t>
      </w:r>
    </w:p>
    <w:p>
      <w:pPr>
        <w:pStyle w:val="FirstParagraph"/>
      </w:pPr>
      <w:r>
        <w:t xml:space="preserve">The intersection of human habitation and animal welfare has never been more complex than in modern urban centers. In the heart of Northern Europe, Netherlands Amsterdam stands as a prime example of this dynamic environment. As one of the most densely populated cities in Europe, it hosts millions of companion animals alongside its human residents. The role of the veterinarian in this context extends far beyond treating sick pets; it encompasses public health safety, regulatory compliance, and community education. This paper explores the necessity and function of a dedicated veterinarian practice within Netherlands Amsterdam, emphasizing how these professionals contribute to the overall well-being of both citizens and animals.</w:t>
      </w:r>
    </w:p>
    <w:bookmarkEnd w:id="20"/>
    <w:bookmarkStart w:id="21" w:name="Xf8c719d2ef2d44dc8d18bff52a09f4554478458"/>
    <w:p>
      <w:pPr>
        <w:pStyle w:val="Heading2"/>
      </w:pPr>
      <w:r>
        <w:t xml:space="preserve">2. Regulatory Frameworks and Professional Standards</w:t>
      </w:r>
    </w:p>
    <w:p>
      <w:pPr>
        <w:pStyle w:val="FirstParagraph"/>
      </w:pPr>
      <w:r>
        <w:t xml:space="preserve">In Netherlands Amsterdam, veterinarians operate under stringent regulations enforced by the Dutch Ministry of Agriculture, Nature and Food Quality (Ministerie van Landbouw, Natuur en Voedselkwaliteit). The profession is governed by the Wet op de diergeneeskunde (Animal Veterinary Care Act), which ensures that only qualified individuals can practice. This legal structure is vital for maintaining high standards of care. For residents in Netherlands Amsterdam, this means that when they seek a veterinarian, they are guaranteed access to professionals who have undergone rigorous academic training and continuous professional development.</w:t>
      </w:r>
    </w:p>
    <w:p>
      <w:pPr>
        <w:pStyle w:val="BodyText"/>
      </w:pPr>
      <w:r>
        <w:t xml:space="preserve">The requirement for veterinarians to register with the Dutch Federation of Veterinarians ensures transparency and accountability. In a city as international as Netherlands Amsterdam, where pet ownership trends mirror global shifts toward premium care, adherence to these standards is crucial. The legal framework also dictates strict protocols regarding antibiotic usage, vaccination schedules, and euthanasia procedures, ensuring that ethical considerations remain at the forefront of veterinary practice in the region.</w:t>
      </w:r>
    </w:p>
    <w:bookmarkEnd w:id="21"/>
    <w:bookmarkStart w:id="22" w:name="X9e5283faca3be83ffa4e017b88b00db33c7d348"/>
    <w:p>
      <w:pPr>
        <w:pStyle w:val="Heading2"/>
      </w:pPr>
      <w:r>
        <w:t xml:space="preserve">3. Public Health and Zoonotic Disease Management</w:t>
      </w:r>
    </w:p>
    <w:p>
      <w:pPr>
        <w:pStyle w:val="FirstParagraph"/>
      </w:pPr>
      <w:r>
        <w:t xml:space="preserve">One of the most critical functions of a veterinarian in Netherlands Amsterdam is the management of zoonotic diseases—illnesses that can be transmitted from animals to humans. Given the high density of population, effective disease control is paramount. Veterinarians play a pivotal role in monitoring rabies, leptospirosis, and other infectious agents that could pose risks to public health.</w:t>
      </w:r>
    </w:p>
    <w:p>
      <w:pPr>
        <w:pStyle w:val="BodyText"/>
      </w:pPr>
      <w:r>
        <w:t xml:space="preserve">In Netherlands Amsterdam, veterinary professionals collaborate closely with the Municipal Health Service (GGD). This collaboration ensures that outbreaks are detected early and contained rapidly. For instance, during periods of increased tick activity in the surrounding woods like Vondelpark or Amsterdamse Bos, veterinarians provide essential data on disease prevalence to local health authorities. This proactive approach safeguards both pet owners and the broader community living within Netherlands Amsterdam.</w:t>
      </w:r>
    </w:p>
    <w:bookmarkEnd w:id="22"/>
    <w:bookmarkStart w:id="23" w:name="X7daf6e9c3ad956246ef81ca508fdcc49f2eca85"/>
    <w:p>
      <w:pPr>
        <w:pStyle w:val="Heading2"/>
      </w:pPr>
      <w:r>
        <w:t xml:space="preserve">4. The Socio-Cultural Importance of Animal Welfare</w:t>
      </w:r>
    </w:p>
    <w:p>
      <w:pPr>
        <w:pStyle w:val="FirstParagraph"/>
      </w:pPr>
      <w:r>
        <w:t xml:space="preserve">Culture in Netherlands Amsterdam is deeply intertwined with animal welfare. Dutch society generally holds animals in high regard, viewing them as integral members of the family rather than mere possessions. This cultural attitude drives a high demand for comprehensive veterinary services, including preventive care, behavioral training consultations, and specialized treatments.</w:t>
      </w:r>
    </w:p>
    <w:p>
      <w:pPr>
        <w:pStyle w:val="BodyText"/>
      </w:pPr>
      <w:r>
        <w:t xml:space="preserve">The presence of a dedicated veterinarian in this environment supports this cultural value by providing accessible and compassionate care. It reinforces the social contract that all living beings deserve humane treatment. Furthermore, veterinarians often act as educators within their communities in Netherlands Amsterdam, teaching responsible pet ownership to new dog owners or advising on proper nutrition for exotic pets, which are popular among the diverse population of the city.</w:t>
      </w:r>
    </w:p>
    <w:bookmarkEnd w:id="23"/>
    <w:bookmarkStart w:id="24" w:name="X0790c7779471290c8b5d412d35180bf824d7cbe"/>
    <w:p>
      <w:pPr>
        <w:pStyle w:val="Heading2"/>
      </w:pPr>
      <w:r>
        <w:t xml:space="preserve">5. Challenges Specific to an Urban Environment</w:t>
      </w:r>
    </w:p>
    <w:p>
      <w:pPr>
        <w:pStyle w:val="FirstParagraph"/>
      </w:pPr>
      <w:r>
        <w:t xml:space="preserve">Despite the strong regulatory framework and cultural support, veterinarians in Netherlands Amsterdam face unique challenges. Traffic congestion and limited parking spaces can hinder access for pet owners seeking urgent care. Additionally, the stress levels of urban animals can lead to specific behavioral issues that require specialized veterinary attention.</w:t>
      </w:r>
    </w:p>
    <w:p>
      <w:pPr>
        <w:pStyle w:val="BodyText"/>
      </w:pPr>
      <w:r>
        <w:t xml:space="preserve">Flood prevention is another unique challenge for Netherlands Amsterdam. Veterinarians must be prepared to handle accidents related to water safety, including drowning and exposure to contaminated floodwaters. This requires specialized training and equipment, highlighting the need for veterinarians who are not only medically proficient but also attuned to the specific environmental risks of their location.</w:t>
      </w:r>
    </w:p>
    <w:bookmarkEnd w:id="24"/>
    <w:bookmarkStart w:id="25" w:name="conclusion"/>
    <w:p>
      <w:pPr>
        <w:pStyle w:val="Heading2"/>
      </w:pPr>
      <w:r>
        <w:t xml:space="preserve">6. Conclusion</w:t>
      </w:r>
    </w:p>
    <w:p>
      <w:pPr>
        <w:pStyle w:val="FirstParagraph"/>
      </w:pPr>
      <w:r>
        <w:t xml:space="preserve">In conclusion, the veterinarian is an indispensable figure in the fabric of Netherlands Amsterdam. Their role transcends individual patient care, influencing public health policies, reinforcing ethical standards for animal welfare, and adapting to the unique challenges of urban living in a water-logged city. As Netherlands Amsterdam continues to grow and evolve, the reliance on skilled veterinary professionals will only increase. Ensuring that this profession is supported by robust regulations and community engagement is essential for maintaining a healthy, safe, and compassionate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Veterinary Landscape in Netherlands Amsterdam</dc:title>
  <dc:creator/>
  <dc:language>en</dc:language>
  <cp:keywords/>
  <dcterms:created xsi:type="dcterms:W3CDTF">2026-07-29T20:12:33Z</dcterms:created>
  <dcterms:modified xsi:type="dcterms:W3CDTF">2026-07-29T20:12:33Z</dcterms:modified>
</cp:coreProperties>
</file>

<file path=docProps/custom.xml><?xml version="1.0" encoding="utf-8"?>
<Properties xmlns="http://schemas.openxmlformats.org/officeDocument/2006/custom-properties" xmlns:vt="http://schemas.openxmlformats.org/officeDocument/2006/docPropsVTypes"/>
</file>