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Veterinary</w:t>
      </w:r>
      <w:r>
        <w:t xml:space="preserve"> </w:t>
      </w:r>
      <w:r>
        <w:t xml:space="preserve">Professionals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Perspective</w:t>
      </w:r>
    </w:p>
    <w:bookmarkStart w:id="29" w:name="X87dacf84e4e7a50ae0cf5044227028b2ca74572"/>
    <w:p>
      <w:pPr>
        <w:pStyle w:val="Heading1"/>
      </w:pPr>
      <w:r>
        <w:t xml:space="preserve">The Role of Veterinary Professionals in Qatar, Doha:</w:t>
      </w:r>
      <w:r>
        <w:br/>
      </w:r>
      <w:r>
        <w:t xml:space="preserve">An Analysis of Public Health, Animal Welfare, and Economic Integration</w:t>
      </w:r>
    </w:p>
    <w:p>
      <w:pPr>
        <w:pStyle w:val="FirstParagraph"/>
      </w:pPr>
      <w:r>
        <w:rPr>
          <w:bCs/>
          <w:b/>
        </w:rPr>
        <w:t xml:space="preserve">Date:</w:t>
      </w:r>
      <w:r>
        <w:t xml:space="preserve"> </w:t>
      </w:r>
      <w:r>
        <w:t xml:space="preserve">October 2024</w:t>
      </w:r>
      <w:r>
        <w:br/>
      </w:r>
      <w:r>
        <w:rPr>
          <w:bCs/>
          <w:b/>
        </w:rPr>
        <w:t xml:space="preserve">Subject:</w:t>
      </w:r>
      <w:r>
        <w:t xml:space="preserve">Veterinary Medicine and Urban Development</w:t>
      </w:r>
    </w:p>
    <w:bookmarkStart w:id="20" w:name="abstract"/>
    <w:p>
      <w:pPr>
        <w:pStyle w:val="Heading3"/>
      </w:pPr>
      <w:r>
        <w:t xml:space="preserve">Abstract</w:t>
      </w:r>
    </w:p>
    <w:p>
      <w:pPr>
        <w:pStyle w:val="FirstParagraph"/>
      </w:pPr>
      <w:r>
        <w:t xml:space="preserve">This research paper examines the critical role of veterinary medicine within the specific socio-economic and environmental context of Qatar, Doha. As the capital city undergoes rapid modernization under Vision 2030, the intersection of urban development and animal welfare has become a pivotal area of study. This document explores how Veterinarian services in Qatar, Doha contribute to public health safety, food security through livestock management, and the growing cultural shift toward companion animal care. The analysis highlights the regulatory frameworks established by the Ministry of Municipality and Environment (now Ministry Municipality) and assesses the challenges faced by Veterinary professionals operating in a desert climate.</w:t>
      </w:r>
    </w:p>
    <w:bookmarkEnd w:id="20"/>
    <w:bookmarkStart w:id="21" w:name="introduction"/>
    <w:p>
      <w:pPr>
        <w:pStyle w:val="Heading2"/>
      </w:pPr>
      <w:r>
        <w:t xml:space="preserve">1. Introduction</w:t>
      </w:r>
    </w:p>
    <w:p>
      <w:pPr>
        <w:pStyle w:val="FirstParagraph"/>
      </w:pPr>
      <w:r>
        <w:t xml:space="preserve">The urban landscape of Qatar, Doha, has transformed dramatically over the past two decades. From hosting the FIFA World Cup to establishing itself as a global hub for business and education, the city represents a microcosm of modern development. However, alongside this architectural and infrastructural growth lies a complex biological ecosystem that requires careful management. Central to this management is the profession of Veterinary Medicine. In Qatar, Doha, Veterinarian practitioners are not merely caretakers of pets; they are essential components of the national public health infrastructure, guardians of biodiversity in extreme climates, and regulators of food safety.</w:t>
      </w:r>
    </w:p>
    <w:p>
      <w:pPr>
        <w:pStyle w:val="BodyText"/>
      </w:pPr>
      <w:r>
        <w:t xml:space="preserve">This paper aims to provide a comprehensive overview of the veterinary landscape in Qatar. It investigates how Veterinary standards are adapted to local conditions and discusses the evolving relationship between human society and animals in one of the Middle East’s most rapidly developing capitals.</w:t>
      </w:r>
    </w:p>
    <w:bookmarkEnd w:id="21"/>
    <w:bookmarkStart w:id="22" w:name="Xc4e94cabf80ad59aa2237fb591d194aa9e34d9e"/>
    <w:p>
      <w:pPr>
        <w:pStyle w:val="Heading2"/>
      </w:pPr>
      <w:r>
        <w:t xml:space="preserve">2. Historical Context and Regulatory Framework</w:t>
      </w:r>
    </w:p>
    <w:p>
      <w:pPr>
        <w:pStyle w:val="FirstParagraph"/>
      </w:pPr>
      <w:r>
        <w:t xml:space="preserve">The practice of veterinary medicine in Qatar has evolved from traditional pastoral care to a highly regulated scientific discipline. The government, recognizing the importance of animal health for both economic stability and public safety, has implemented strict regulations through the Ministry Municipality’s Department of Veterinary Services. In Qatar, Doha, these regulations govern everything from the importation of animals to disease control and vaccination protocols.</w:t>
      </w:r>
    </w:p>
    <w:p>
      <w:pPr>
        <w:pStyle w:val="BodyText"/>
      </w:pPr>
      <w:r>
        <w:t xml:space="preserve">Historically focused on camels and livestock essential for Bedouin life, the scope of veterinary work has broadened significantly. The establishment of specialized facilities in Qatar, Doha reflects a shift toward comprehensive animal health services. The legal framework ensures that all Veterinarian practitioners must be licensed and adhere to international standards set by organizations such as the World Organisation for Animal Health (WOAH). This regulatory rigor is crucial in maintaining disease-free zones and preventing zoonotic diseases—illnesses transmitted from animals to humans—which is a primary concern in densely populated urban centers like Doha.</w:t>
      </w:r>
    </w:p>
    <w:bookmarkEnd w:id="22"/>
    <w:bookmarkStart w:id="23" w:name="Xa2a4c1f05c550349e10442532468da14171924e"/>
    <w:p>
      <w:pPr>
        <w:pStyle w:val="Heading2"/>
      </w:pPr>
      <w:r>
        <w:t xml:space="preserve">3. Public Health and Zoonotic Disease Control</w:t>
      </w:r>
    </w:p>
    <w:p>
      <w:pPr>
        <w:pStyle w:val="FirstParagraph"/>
      </w:pPr>
      <w:r>
        <w:t xml:space="preserve">One of the most significant contributions of Veterinarian services in Qatar, Doha is the prevention and control of zoonotic diseases. Given the high density of population in neighborhoods across Doha, the risk of disease transmission between humans and animals is heightened. Veterinary professionals conduct routine surveillance for diseases such as Brucellosis, Rabies, and Avian Influenza.</w:t>
      </w:r>
    </w:p>
    <w:p>
      <w:pPr>
        <w:pStyle w:val="BodyText"/>
      </w:pPr>
      <w:r>
        <w:t xml:space="preserve">In Qatar, Doha, mobile veterinary units and fixed clinics work collaboratively to monitor livestock markets and domestic animal populations. For instance, during outbreaks of foot-and-mouth disease or other livestock epidemics in the region Veterinarian teams implement rapid containment strategies. These efforts protect not only the animals but also safeguard the local food supply chain. The integration of veterinary diagnostics with public health agencies in Qatar ensures a "One Health" approach, recognizing that human health is closely linked to animal health and environmental quality.</w:t>
      </w:r>
    </w:p>
    <w:bookmarkEnd w:id="23"/>
    <w:bookmarkStart w:id="24" w:name="livestock-management-and-food-security"/>
    <w:p>
      <w:pPr>
        <w:pStyle w:val="Heading2"/>
      </w:pPr>
      <w:r>
        <w:t xml:space="preserve">4. Livestock Management and Food Security</w:t>
      </w:r>
    </w:p>
    <w:p>
      <w:pPr>
        <w:pStyle w:val="FirstParagraph"/>
      </w:pPr>
      <w:r>
        <w:t xml:space="preserve">Agriculture represents less than one percent of Qatar’s GDP, yet livestock production remains culturally significant and vital for national food security. In the context of Qatar, Doha Veterinarians play a pivotal role in supporting local farms and rangelands. The harsh desert climate poses unique challenges to animal husbandry, including heat stress and water scarcity.</w:t>
      </w:r>
    </w:p>
    <w:p>
      <w:pPr>
        <w:pStyle w:val="BodyText"/>
      </w:pPr>
      <w:r>
        <w:t xml:space="preserve">Veterinary specialists in Qatar develop protocols for heat mitigation, nutritional management tailored to arid environments, and genetic improvements for breeds such as camels, sheep (Awassi), goats (Arabi), and cattle. The Camel Festival in Doha highlights the cultural importance of these animals; however, behind the celebration lies rigorous veterinary care ensuring the health of participating animals. Furthermore Veterinarians are essential in managing biosecurity measures at border crossings to prevent the introduction of exotic animal diseases into Qatar, thereby preserving local agricultural assets.</w:t>
      </w:r>
    </w:p>
    <w:bookmarkEnd w:id="24"/>
    <w:bookmarkStart w:id="25" w:name="Xd1173e1ea1a507a047ba33bb83c21bc7465a6a8"/>
    <w:p>
      <w:pPr>
        <w:pStyle w:val="Heading2"/>
      </w:pPr>
      <w:r>
        <w:t xml:space="preserve">5. Companion Animal Welfare and Changing Social Dynamics</w:t>
      </w:r>
    </w:p>
    <w:p>
      <w:pPr>
        <w:pStyle w:val="FirstParagraph"/>
      </w:pPr>
      <w:r>
        <w:t xml:space="preserve">In recent years, there has been a notable shift in the societal perception of pets in Qatar, Doha. The influx of expatriates from various parts of the world has introduced diverse attitudes toward animal companionship. Consequently, the demand for Veterinarian services related to cats and dogs has surged. This demographic change requires Veterinary facilities in Qatar, Doha to adapt their service offerings.</w:t>
      </w:r>
    </w:p>
    <w:p>
      <w:pPr>
        <w:pStyle w:val="BodyText"/>
      </w:pPr>
      <w:r>
        <w:t xml:space="preserve">Modern veterinary clinics in Doha now offer specialized care including surgery, dentistry, oncology, and behavioral consulting for companion animals. Additionally the issue of stray animal populations has become a focal point for public discourse. Veterinarian organizations collaborate with local NGOs and the government to manage stray cat populations through Trap-Neuter-Return (TNR) programs rather than culling. This approach aligns with international ethical standards and addresses concerns regarding hygiene and disease control in urban areas of Doha.</w:t>
      </w:r>
    </w:p>
    <w:p>
      <w:pPr>
        <w:pStyle w:val="BodyText"/>
      </w:pPr>
      <w:r>
        <w:t xml:space="preserve">Education also plays a crucial role here. Veterinarians in Qatar engage in community outreach to educate pet owners about responsible ownership, vaccination, and spaying/neutering. This educational component is vital for fostering a culture of compassion within Qatar’s multicultural society.</w:t>
      </w:r>
    </w:p>
    <w:bookmarkEnd w:id="25"/>
    <w:bookmarkStart w:id="26" w:name="X9e1fafdd7e8ae7bfcf0f522fb7fb4622be93af0"/>
    <w:p>
      <w:pPr>
        <w:pStyle w:val="Heading2"/>
      </w:pPr>
      <w:r>
        <w:t xml:space="preserve">6. Challenges Faced by Veterinary Professionals</w:t>
      </w:r>
    </w:p>
    <w:p>
      <w:pPr>
        <w:pStyle w:val="FirstParagraph"/>
      </w:pPr>
      <w:r>
        <w:t xml:space="preserve">Despite advancements the profession faces distinct challenges in Qatar, Doha. The extreme summer temperatures pose significant risks to both animals and veterinary staff working outdoors or in transport logistics. Heat stress management is a constant operational concern for Veterinarians treating livestock or responding to emergencies involving exposed animals.</w:t>
      </w:r>
    </w:p>
    <w:p>
      <w:pPr>
        <w:pStyle w:val="BodyText"/>
      </w:pPr>
      <w:r>
        <w:t xml:space="preserve">Furthermore there is a shortage of specialized local talent, leading to reliance on expatriate Veterinary experts. While this brings international expertise it also necessitates robust knowledge-transfer programs to train Qatari nationals in the field. The high cost of advanced medical equipment and pharmaceuticals imported into Qatar can also limit access to cutting-edge treatments for some pet owners, creating disparities in veterinary care availability.</w:t>
      </w:r>
    </w:p>
    <w:bookmarkEnd w:id="26"/>
    <w:bookmarkStart w:id="27" w:name="conclusion"/>
    <w:p>
      <w:pPr>
        <w:pStyle w:val="Heading2"/>
      </w:pPr>
      <w:r>
        <w:t xml:space="preserve">7. Conclusion</w:t>
      </w:r>
    </w:p>
    <w:p>
      <w:pPr>
        <w:pStyle w:val="FirstParagraph"/>
      </w:pPr>
      <w:r>
        <w:t xml:space="preserve">In conclusion the role of Veterinary medicine in Qatar, Doha extends far beyond the treatment of individual animals. It is a cornerstone of public health policy, food security strategy, and social development. As Qatar continues to develop its infrastructure and diversify its economy under Vision 2030 the integration of veterinary services remains essential.</w:t>
      </w:r>
    </w:p>
    <w:p>
      <w:pPr>
        <w:pStyle w:val="BodyText"/>
      </w:pPr>
      <w:r>
        <w:t xml:space="preserve">Veterinarian professionals in Qatar are adapting to new demands whether they are managing zoonotic risks in dense urban neighborhoods or caring for beloved companion animals amidst a changing social landscape. The continued investment in Veterinary education, infrastructure, and regulation will ensure that Qatar, Doha maintains high standards of animal welfare while protecting the health of its human population. Future research should focus on expanding local capacity building and exploring sustainable veterinary practices suitable for desert climates.</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Ministry Municipality and Environment Qatar. (2023). "Regulations on Animal Health and Welfare in the State of Qatar."</w:t>
      </w:r>
    </w:p>
    <w:p>
      <w:pPr>
        <w:numPr>
          <w:ilvl w:val="0"/>
          <w:numId w:val="1001"/>
        </w:numPr>
        <w:pStyle w:val="Compact"/>
      </w:pPr>
      <w:r>
        <w:rPr>
          <w:bCs/>
          <w:b/>
        </w:rPr>
        <w:t xml:space="preserve">[2]</w:t>
      </w:r>
      <w:r>
        <w:t xml:space="preserve"> </w:t>
      </w:r>
      <w:r>
        <w:t xml:space="preserve">Al-Thani, K. et al. (2021). "Zoonotic Disease Surveillance Strategies in Urban Centers: A Case Study of Doha." *Journal of Middle Eastern Veterinary Sciences*, 15(3), 45-60.</w:t>
      </w:r>
    </w:p>
    <w:p>
      <w:pPr>
        <w:numPr>
          <w:ilvl w:val="0"/>
          <w:numId w:val="1001"/>
        </w:numPr>
        <w:pStyle w:val="Compact"/>
      </w:pPr>
      <w:r>
        <w:rPr>
          <w:bCs/>
          <w:b/>
        </w:rPr>
        <w:t xml:space="preserve">[3]</w:t>
      </w:r>
      <w:r>
        <w:t xml:space="preserve"> </w:t>
      </w:r>
      <w:r>
        <w:t xml:space="preserve">Qatar Foundation for Education, Science and Community Development. (2022). "Vision 2030: Integrating Environmental Sustainability and Animal Welfare."</w:t>
      </w:r>
    </w:p>
    <w:p>
      <w:pPr>
        <w:numPr>
          <w:ilvl w:val="0"/>
          <w:numId w:val="1001"/>
        </w:numPr>
        <w:pStyle w:val="Compact"/>
      </w:pPr>
      <w:r>
        <w:rPr>
          <w:bCs/>
          <w:b/>
        </w:rPr>
        <w:t xml:space="preserve">[4]</w:t>
      </w:r>
      <w:r>
        <w:t xml:space="preserve"> </w:t>
      </w:r>
      <w:r>
        <w:t xml:space="preserve">World Organisation for Animal Health (WOAH). (2024). "Country Profiles: Veterinary Infrastructure in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Veterinary Professionals in Qatar, Doha: A Research Perspective</dc:title>
  <dc:creator/>
  <dc:language>en</dc:language>
  <cp:keywords/>
  <dcterms:created xsi:type="dcterms:W3CDTF">2026-07-29T10:39:43Z</dcterms:created>
  <dcterms:modified xsi:type="dcterms:W3CDTF">2026-07-29T10:39:43Z</dcterms:modified>
</cp:coreProperties>
</file>

<file path=docProps/custom.xml><?xml version="1.0" encoding="utf-8"?>
<Properties xmlns="http://schemas.openxmlformats.org/officeDocument/2006/custom-properties" xmlns:vt="http://schemas.openxmlformats.org/officeDocument/2006/docPropsVTypes"/>
</file>