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4aba1faa91a1d6de0b9125670848ab595ab56e"/>
    <w:p>
      <w:pPr>
        <w:pStyle w:val="Heading1"/>
      </w:pPr>
      <w:r>
        <w:t xml:space="preserve">The Evolution and Economic Impact of the Videographer Profession in Algeria Algiers: A Comprehensive Research Analysis</w:t>
      </w:r>
    </w:p>
    <w:p>
      <w:pPr>
        <w:pStyle w:val="FirstParagraph"/>
      </w:pPr>
      <w:r>
        <w:rPr>
          <w:iCs/>
          <w:i/>
          <w:bCs/>
          <w:b/>
        </w:rPr>
        <w:t xml:space="preserve">Note:</w:t>
      </w:r>
    </w:p>
    <w:bookmarkStart w:id="20" w:name="abstract"/>
    <w:p>
      <w:pPr>
        <w:pStyle w:val="Heading2"/>
      </w:pPr>
      <w:r>
        <w:t xml:space="preserve">Abstract</w:t>
      </w:r>
    </w:p>
    <w:p>
      <w:pPr>
        <w:pStyle w:val="FirstParagraph"/>
      </w:pPr>
      <w:r>
        <w:t xml:space="preserve">The proliferation of digital media has fundamentally altered the landscape of visual storytelling and marketing communications globally. In North Africa, Algeria presents a unique case study where traditional cultural values intersect rapidly with modern technological advancements. This research paper examines the critical role of the videographer within this specific socio-economic context, focusing specifically on Algeria Algiers as a hub for creative industries. The study explores how the demand for professional video content is reshaping marketing strategies, wedding celebrations, and documentary storytelling in Algeria Algiers. By analyzing current trends in equipment acquisition, skill development among local talent, and consumer behavior regarding digital consumption in Algeria Algiers this paper argues that the videographer has transcended their traditional role to become a central figure in the modern Algerian economy. The findings suggest that while challenges such as infrastructure limitations exist they are being mitigated by a surge in creative entrepreneurship centered around high-quality visual production.</w:t>
      </w:r>
    </w:p>
    <w:bookmarkEnd w:id="20"/>
    <w:bookmarkStart w:id="21" w:name="introduction"/>
    <w:p>
      <w:pPr>
        <w:pStyle w:val="Heading2"/>
      </w:pPr>
      <w:r>
        <w:t xml:space="preserve">Introduction</w:t>
      </w:r>
    </w:p>
    <w:p>
      <w:pPr>
        <w:pStyle w:val="FirstParagraph"/>
      </w:pPr>
      <w:r>
        <w:t xml:space="preserve">In the contemporary digital era, visual content has become the primary currency of communication. From social media platforms to corporate branding, video is no longer a luxury but a necessity. For nations undergoing rapid digital transformation like Algeria Algiers understanding the dynamics of this shift is crucial for economic development and cultural preservation. At the heart of this revolution stands the videographer an individual who bridges the gap between raw reality and curated narrative. In Algeria Algiers which serves as both political capital and commercial center there is a burgeoning market for professional videography services that reflects broader societal changes in how information is consumed and shared.</w:t>
      </w:r>
    </w:p>
    <w:p>
      <w:pPr>
        <w:pStyle w:val="BodyText"/>
      </w:pPr>
      <w:r>
        <w:t xml:space="preserve">This research paper aims to provide a comprehensive overview of the videographer profession within Algeria Algiers. It seeks to answer three primary questions: first, what are the driving forces behind the increased demand for videography services in Algeria Algiers? Second, how does the unique cultural fabric of Algeria influence creative decisions made by local videographers? And third what economic opportunities arise from this growing sector for young professionals in Algeria Algiers. By addressing these questions we can better understand not only the technical aspects of filmmaking but also its sociological implications.</w:t>
      </w:r>
    </w:p>
    <w:bookmarkEnd w:id="21"/>
    <w:bookmarkStart w:id="22" w:name="Xb62adce3abd46ffd38ef5d549397f8e6af90c0a"/>
    <w:p>
      <w:pPr>
        <w:pStyle w:val="Heading2"/>
      </w:pPr>
      <w:r>
        <w:t xml:space="preserve">The Rise of Digital Storytelling in Algeria Algiers</w:t>
      </w:r>
    </w:p>
    <w:p>
      <w:pPr>
        <w:pStyle w:val="FirstParagraph"/>
      </w:pPr>
      <w:r>
        <w:t xml:space="preserve">The advent of high-speed internet and widespread smartphone usage has created an unprecedented appetite for video content among Algerians living in urban centers such as Algeria Algiers. Traditional media outlets have long dominated the narrative space but today’s consumers crave authenticity, immediacy, and personal connection that only independent creators can provide. Consequently many businesses across various sectors including real estate retail hospitality and education have turned to videography as a tool for engagement.</w:t>
      </w:r>
    </w:p>
    <w:p>
      <w:pPr>
        <w:pStyle w:val="BodyText"/>
      </w:pPr>
      <w:r>
        <w:t xml:space="preserve">In Algeria Algiers particularly small-to-medium enterprises (SMEs) recognize the power of short-form video clips to capture attention on platforms like Instagram TikTok and Facebook. This shift has led to a significant increase in demand for skilled videographers who can produce high-quality yet cost-effective content tailored to these platforms. Moreover larger corporations are investing heavily in brand films that showcase their commitment to Algerian heritage while appealing to younger demographics. These trends indicate that the profession is evolving beyond simple recording into complex storytelling roles requiring expertise in scripting editing color grading and sound design.</w:t>
      </w:r>
    </w:p>
    <w:bookmarkEnd w:id="22"/>
    <w:bookmarkStart w:id="23" w:name="cultural-nuances-and-creative-expression"/>
    <w:p>
      <w:pPr>
        <w:pStyle w:val="Heading2"/>
      </w:pPr>
      <w:r>
        <w:t xml:space="preserve">Cultural Nuances and Creative Expression</w:t>
      </w:r>
    </w:p>
    <w:p>
      <w:pPr>
        <w:pStyle w:val="FirstParagraph"/>
      </w:pPr>
      <w:r>
        <w:t xml:space="preserve">One cannot discuss videography in Algeria Algiers without acknowledging its deep roots in local culture. Unlike Western models where individualism often drives creative choices Algerian videographers must navigate a delicate balance between modern aesthetics and traditional values. Weddings for instance remain one of the largest segments of the industry in Algeria Algiers capturing moments that honor family ties religious customs and communal joy. Videographers working in this domain must possess not only technical skills but also cultural sensitivity ensuring that ceremonies are portrayed respectfully while still meeting contemporary expectations for cinematic quality.</w:t>
      </w:r>
    </w:p>
    <w:p>
      <w:pPr>
        <w:pStyle w:val="BodyText"/>
      </w:pPr>
      <w:r>
        <w:t xml:space="preserve">Similarly documentary filmmaking plays a vital role in preserving the history of Algeria Algiers through personal narratives rather than official histories. Many emerging videographers focus on themes such as urban development youth activism and environmental issues providing alternative perspectives that challenge dominant discourses. This form of visual journalism empowers marginalized voices within Algerian society fostering dialogue around important social issues. Thus videographers act not just as technicians but as cultural ambassadors shaping national identity through their lens.</w:t>
      </w:r>
    </w:p>
    <w:bookmarkEnd w:id="23"/>
    <w:bookmarkStart w:id="24" w:name="economic-implications-and-challenges"/>
    <w:p>
      <w:pPr>
        <w:pStyle w:val="Heading2"/>
      </w:pPr>
      <w:r>
        <w:t xml:space="preserve">Economic Implications and Challenges</w:t>
      </w:r>
    </w:p>
    <w:p>
      <w:pPr>
        <w:pStyle w:val="FirstParagraph"/>
      </w:pPr>
      <w:r>
        <w:t xml:space="preserve">The growth of the videography sector contributes positively to Algeria Algiers economy by creating jobs for editors producers sound engineers colorists and marketing specialists. It stimulates ancillary industries such as equipment rental post-production studios training academies and freelance platforms. Furthermore it enhances export potential through international collaborations where Algerian talent showcases their work abroad attracting investment into creative sectors.</w:t>
      </w:r>
    </w:p>
    <w:bookmarkEnd w:id="24"/>
    <w:bookmarkStart w:id="25" w:name="conclusion"/>
    <w:p>
      <w:pPr>
        <w:pStyle w:val="Heading2"/>
      </w:pPr>
      <w:r>
        <w:t xml:space="preserve">Conclusion</w:t>
      </w:r>
    </w:p>
    <w:p>
      <w:pPr>
        <w:pStyle w:val="FirstParagraph"/>
      </w:pPr>
      <w:r>
        <w:t xml:space="preserve">In conclusion the profession of videographer holds immense significance in shaping communication strategies cultural expressions economic growth within Algeria Algiers. As technology continues to advance so too will the capabilities of those operating cameras in this vibrant city-state. Future research should explore long-term impacts on education systems healthcare sectors tourism industries etc., considering how visual media influences public policy decisions among others. Ultimately though it remains clear that without skilled professionals dedicated to excellence there would be no way forward towards achieving sustainable development goals set forth by governments worldwide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2026-07-29T15:45:20Z</dcterms:created>
  <dcterms:modified xsi:type="dcterms:W3CDTF">2026-07-29T15:45:20Z</dcterms:modified>
</cp:coreProperties>
</file>

<file path=docProps/custom.xml><?xml version="1.0" encoding="utf-8"?>
<Properties xmlns="http://schemas.openxmlformats.org/officeDocument/2006/custom-properties" xmlns:vt="http://schemas.openxmlformats.org/officeDocument/2006/docPropsVTypes"/>
</file>