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Brazilian</w:t>
      </w:r>
      <w:r>
        <w:t xml:space="preserve"> </w:t>
      </w:r>
      <w:r>
        <w:t xml:space="preserve">Market:</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26" w:name="X249cb79a49a06617296b50e397b697edfd2e1d9"/>
    <w:p>
      <w:pPr>
        <w:pStyle w:val="Heading1"/>
      </w:pPr>
      <w:r>
        <w:t xml:space="preserve">The Strategic Imperative of Videography in the Brazilian Market: A Focus on São Paulo</w:t>
      </w:r>
    </w:p>
    <w:p>
      <w:pPr>
        <w:pStyle w:val="FirstParagraph"/>
      </w:pPr>
      <w:r>
        <w:rPr>
          <w:bCs/>
          <w:b/>
        </w:rPr>
        <w:t xml:space="preserve">Abstract:</w:t>
      </w:r>
      <w:r>
        <w:br/>
      </w:r>
      <w:r>
        <w:br/>
      </w:r>
      <w:r>
        <w:t xml:space="preserve">This research paper analyzes the critical role of professional videography within the contemporary media landscape, with a specific geographic focus on Brazil São Paulo. As one of Latin America's most dynamic economic hubs, Brazil São Paulo presents unique challenges and opportunities for content creators. This document explores the cultural nuances, market demands, technological infrastructure, and regulatory environment that define videography in this region. The study argues that success in this sector requires more than technical proficiency; it necessitates a deep understanding of local consumer behavior and the distinct visual language of Brazil São Paulo's urban ecosystem.</w:t>
      </w:r>
    </w:p>
    <w:bookmarkStart w:id="20" w:name="introduction"/>
    <w:p>
      <w:pPr>
        <w:pStyle w:val="Heading2"/>
      </w:pPr>
      <w:r>
        <w:t xml:space="preserve">1. Introduction</w:t>
      </w:r>
    </w:p>
    <w:p>
      <w:pPr>
        <w:pStyle w:val="FirstParagraph"/>
      </w:pPr>
      <w:r>
        <w:t xml:space="preserve">In the digital age, video content has transcended its role as mere entertainment to become the primary currency of communication across social media platforms, corporate communications, and advertising sectors globally. Within this global context, understanding regional specifics is paramount for effective market penetration. This paper focuses on the intersection of professional videography and one of Brazil's most significant metropolitan areas: Brazil São Paulo.</w:t>
      </w:r>
      <w:r>
        <w:t xml:space="preserve"> </w:t>
      </w:r>
      <w:r>
        <w:t xml:space="preserve">Brazil São Paulo stands as the economic engine of Latin America, boasting a population exceeding twelve million people in its city proper and over twenty-two million in its metropolitan area. This density creates a fertile ground for digital content consumption. However, the market is saturated with competition. Consequently, understanding the specific demands for high-quality</w:t>
      </w:r>
      <w:r>
        <w:t xml:space="preserve"> </w:t>
      </w:r>
      <w:r>
        <w:rPr>
          <w:bCs/>
          <w:b/>
        </w:rPr>
        <w:t xml:space="preserve">Videographer</w:t>
      </w:r>
      <w:r>
        <w:t xml:space="preserve"> </w:t>
      </w:r>
      <w:r>
        <w:t xml:space="preserve">services in Brazil São Paulo is essential for businesses aiming to establish a foothold in this competitive environment. The following sections delve into the cultural, economic, and technical factors that shape this industry.</w:t>
      </w:r>
    </w:p>
    <w:bookmarkEnd w:id="20"/>
    <w:bookmarkStart w:id="21" w:name="Xc3650389c8e556e63366ac1ab3199807df304cd"/>
    <w:p>
      <w:pPr>
        <w:pStyle w:val="Heading2"/>
      </w:pPr>
      <w:r>
        <w:t xml:space="preserve">2. The Cultural Context of Visual Storytelling</w:t>
      </w:r>
    </w:p>
    <w:p>
      <w:pPr>
        <w:pStyle w:val="FirstParagraph"/>
      </w:pPr>
      <w:r>
        <w:t xml:space="preserve">To produce effective video content in Brazil São Paulo, one must first understand the cultural fabric of its inhabitants. Brazilian culture is inherently expressive, social, and emotionally driven. In the context of a</w:t>
      </w:r>
      <w:r>
        <w:t xml:space="preserve"> </w:t>
      </w:r>
      <w:r>
        <w:rPr>
          <w:bCs/>
          <w:b/>
        </w:rPr>
        <w:t xml:space="preserve">Videographer</w:t>
      </w:r>
      <w:r>
        <w:t xml:space="preserve"> </w:t>
      </w:r>
      <w:r>
        <w:t xml:space="preserve">operating in Brazil São Paulo, this translates to a preference for content that is dynamic, colorful, and emotionally resonant. Static or overly formal presentations often fail to engage local audiences who value authenticity and relatability.</w:t>
      </w:r>
      <w:r>
        <w:t xml:space="preserve"> </w:t>
      </w:r>
      <w:r>
        <w:t xml:space="preserve">São Paulo is known as the "City that Never Sleeps," a moniker that reflects its fast-paced lifestyle. Residents are bombarded with stimuli daily, from graffiti art in Vila Madalena to the bustling streets of Avenida Paulista. Successful</w:t>
      </w:r>
      <w:r>
        <w:t xml:space="preserve"> </w:t>
      </w:r>
      <w:r>
        <w:rPr>
          <w:bCs/>
          <w:b/>
        </w:rPr>
        <w:t xml:space="preserve">Videographer</w:t>
      </w:r>
      <w:r>
        <w:t xml:space="preserve"> </w:t>
      </w:r>
      <w:r>
        <w:t xml:space="preserve">projects in Brazil São Paulo often incorporate this urban energy, utilizing quick cuts, vibrant color grading, and rhythmic editing styles that mirror the city's heartbeat. Furthermore, humor plays a significant role in Brazilian communication. Integrating subtle wit or lightheartedness into corporate videos can significantly enhance engagement rates among viewers in Brazil São Paulo.</w:t>
      </w:r>
    </w:p>
    <w:bookmarkEnd w:id="21"/>
    <w:bookmarkStart w:id="22" w:name="market-dynamics-and-industry-demand"/>
    <w:p>
      <w:pPr>
        <w:pStyle w:val="Heading2"/>
      </w:pPr>
      <w:r>
        <w:t xml:space="preserve">3. Market Dynamics and Industry Demand</w:t>
      </w:r>
    </w:p>
    <w:p>
      <w:pPr>
        <w:pStyle w:val="FirstParagraph"/>
      </w:pPr>
      <w:r>
        <w:t xml:space="preserve">The demand for videography services in Brazil São Paulo is driven by several key sectors, including technology, finance, fashion, and gastronomy. As a global hub for innovation and commerce, many multinational corporations have their regional headquarters in Brazil São Paulo. These entities require high-end corporate video production to communicate with stakeholders locally and internationally.</w:t>
      </w:r>
      <w:r>
        <w:t xml:space="preserve"> </w:t>
      </w:r>
      <w:r>
        <w:t xml:space="preserve">However, the most explosive growth in videography demand is found in the digital influencer economy and e-commerce sectors. In Brazil São Paulo, live streaming and short-form content for platforms like Instagram Reels, TikTok, and YouTube are ubiquitous. Local businesses rely on a skilled</w:t>
      </w:r>
      <w:r>
        <w:t xml:space="preserve"> </w:t>
      </w:r>
      <w:r>
        <w:rPr>
          <w:bCs/>
          <w:b/>
        </w:rPr>
        <w:t xml:space="preserve">Videographer</w:t>
      </w:r>
      <w:r>
        <w:t xml:space="preserve"> </w:t>
      </w:r>
      <w:r>
        <w:t xml:space="preserve">to create authentic behind-the-scenes content that humanizes brands. Unlike traditional advertising, which is increasingly ignored by younger demographics in Brazil São Paulo, video content that feels native to the platform is crucial for conversion.</w:t>
      </w:r>
      <w:r>
        <w:t xml:space="preserve"> </w:t>
      </w:r>
      <w:r>
        <w:t xml:space="preserve">Moreover, the real estate and event sectors in Brazil São Paulo heavily utilize videography. With a booming property market and a vibrant calendar of cultural events, drone footage and cinematic event coverage have become standard expectations rather than luxury add-ons. A competent</w:t>
      </w:r>
      <w:r>
        <w:t xml:space="preserve"> </w:t>
      </w:r>
      <w:r>
        <w:rPr>
          <w:bCs/>
          <w:b/>
        </w:rPr>
        <w:t xml:space="preserve">Videographer</w:t>
      </w:r>
      <w:r>
        <w:t xml:space="preserve"> </w:t>
      </w:r>
      <w:r>
        <w:t xml:space="preserve">must therefore be versatile, capable of switching from high-end corporate branding to rapid-turnaround social media clips within the same workday.</w:t>
      </w:r>
    </w:p>
    <w:bookmarkEnd w:id="22"/>
    <w:bookmarkStart w:id="23" w:name="X0bb763aea28398881a2145ef7b2de6434ed2b54"/>
    <w:p>
      <w:pPr>
        <w:pStyle w:val="Heading2"/>
      </w:pPr>
      <w:r>
        <w:t xml:space="preserve">4. Technological Infrastructure and Challenges</w:t>
      </w:r>
    </w:p>
    <w:p>
      <w:pPr>
        <w:pStyle w:val="FirstParagraph"/>
      </w:pPr>
      <w:r>
        <w:t xml:space="preserve">Operating as a</w:t>
      </w:r>
      <w:r>
        <w:t xml:space="preserve"> </w:t>
      </w:r>
      <w:r>
        <w:rPr>
          <w:bCs/>
          <w:b/>
        </w:rPr>
        <w:t xml:space="preserve">Videographer</w:t>
      </w:r>
      <w:r>
        <w:t xml:space="preserve"> </w:t>
      </w:r>
      <w:r>
        <w:t xml:space="preserve">in Brazil São Paulo requires navigating specific technological infrastructures. While the city boasts advanced fiber-optic networks in central business districts, connectivity can be inconsistent in peripheral neighborhoods or historic areas where many shoots take place. A professional</w:t>
      </w:r>
      <w:r>
        <w:t xml:space="preserve"> </w:t>
      </w:r>
      <w:r>
        <w:rPr>
          <w:bCs/>
          <w:b/>
        </w:rPr>
        <w:t xml:space="preserve">Videographer</w:t>
      </w:r>
      <w:r>
        <w:t xml:space="preserve"> </w:t>
      </w:r>
      <w:r>
        <w:t xml:space="preserve">must always have backup solutions for internet-dependent tasks such as cloud backups or live streaming.</w:t>
      </w:r>
      <w:r>
        <w:t xml:space="preserve"> </w:t>
      </w:r>
      <w:r>
        <w:t xml:space="preserve">Lighting and equipment logistics also present unique challenges. The sheer scale of Brazil São Paulo means that travel times between locations can be substantial due to traffic congestion, often referred to locally as "engarrafamentos." Therefore, efficiency in production planning is not just a matter of convenience but of budget management. A</w:t>
      </w:r>
      <w:r>
        <w:t xml:space="preserve"> </w:t>
      </w:r>
      <w:r>
        <w:rPr>
          <w:bCs/>
          <w:b/>
        </w:rPr>
        <w:t xml:space="preserve">Videographer</w:t>
      </w:r>
      <w:r>
        <w:t xml:space="preserve"> </w:t>
      </w:r>
      <w:r>
        <w:t xml:space="preserve">must optimize schedules to minimize downtime caused by transit issues unique to Brazil São Paulo’s complex road system.</w:t>
      </w:r>
      <w:r>
        <w:t xml:space="preserve"> </w:t>
      </w:r>
      <w:r>
        <w:t xml:space="preserve">Additionally, the prevalence of mobile-first consumption means that video formats must be optimized for vertical viewing on smartphones. Horizontal cinematic shots are still used for high-production value content, but the default output for most marketing campaigns in Brazil São Paulo is now vertical 9:16 format. Ignoring this technical shift can render a project obsolete before it is even published.</w:t>
      </w:r>
    </w:p>
    <w:bookmarkEnd w:id="23"/>
    <w:bookmarkStart w:id="24" w:name="legal-and-regulatory-framework"/>
    <w:p>
      <w:pPr>
        <w:pStyle w:val="Heading2"/>
      </w:pPr>
      <w:r>
        <w:t xml:space="preserve">5. Legal and Regulatory Framework</w:t>
      </w:r>
    </w:p>
    <w:p>
      <w:pPr>
        <w:pStyle w:val="FirstParagraph"/>
      </w:pPr>
      <w:r>
        <w:t xml:space="preserve">Compliance is a critical aspect of professional videography that cannot be overlooked when working in Brazil São Paulo or anywhere in Brazil. The</w:t>
      </w:r>
      <w:r>
        <w:t xml:space="preserve"> </w:t>
      </w:r>
      <w:r>
        <w:rPr>
          <w:bCs/>
          <w:b/>
        </w:rPr>
        <w:t xml:space="preserve">Videographer</w:t>
      </w:r>
      <w:r>
        <w:t xml:space="preserve"> </w:t>
      </w:r>
      <w:r>
        <w:t xml:space="preserve">must adhere to the General Data Protection Law (LGPD), which mirrors Europe’s GDPR but is tailored to Brazilian regulations. This law strictly governs how personal data, including facial recognition and biometric information captured on video, is stored and processed.</w:t>
      </w:r>
      <w:r>
        <w:t xml:space="preserve"> </w:t>
      </w:r>
      <w:r>
        <w:t xml:space="preserve">Furthermore, rights management regarding music licensing is stringent in Brazil. The use of unlicensed music in commercial videos can lead to severe legal repercussions from collecting societies like UBC (União Brasileira de Compositores). A reputable</w:t>
      </w:r>
      <w:r>
        <w:t xml:space="preserve"> </w:t>
      </w:r>
      <w:r>
        <w:rPr>
          <w:bCs/>
          <w:b/>
        </w:rPr>
        <w:t xml:space="preserve">Videographer</w:t>
      </w:r>
      <w:r>
        <w:t xml:space="preserve"> </w:t>
      </w:r>
      <w:r>
        <w:t xml:space="preserve">operating in Brazil São Paulo must ensure that all audio elements are properly licensed or royalty-free, protecting both the client and themselves from litigation.</w:t>
      </w:r>
    </w:p>
    <w:bookmarkEnd w:id="24"/>
    <w:bookmarkStart w:id="25" w:name="conclusion"/>
    <w:p>
      <w:pPr>
        <w:pStyle w:val="Heading2"/>
      </w:pPr>
      <w:r>
        <w:t xml:space="preserve">6. Conclusion</w:t>
      </w:r>
    </w:p>
    <w:p>
      <w:pPr>
        <w:pStyle w:val="FirstParagraph"/>
      </w:pPr>
      <w:r>
        <w:t xml:space="preserve">The landscape of videography in Brazil São Paulo is vibrant, competitive, and rapidly evolving. It demands a professional who is not only technically proficient but also culturally attuned to the nuances of Brazilian society. For a</w:t>
      </w:r>
      <w:r>
        <w:t xml:space="preserve"> </w:t>
      </w:r>
      <w:r>
        <w:rPr>
          <w:bCs/>
          <w:b/>
        </w:rPr>
        <w:t xml:space="preserve">Videographer</w:t>
      </w:r>
      <w:r>
        <w:t xml:space="preserve">, success in Brazil São Paulo hinges on the ability to blend high production values with authentic storytelling that resonates with local audiences.</w:t>
      </w:r>
      <w:r>
        <w:t xml:space="preserve"> </w:t>
      </w:r>
      <w:r>
        <w:t xml:space="preserve">As digital consumption continues to rise in Brazil São Paulo, the need for high-quality video content will only increase. Businesses and creators who invest in skilled</w:t>
      </w:r>
      <w:r>
        <w:t xml:space="preserve"> </w:t>
      </w:r>
      <w:r>
        <w:rPr>
          <w:bCs/>
          <w:b/>
        </w:rPr>
        <w:t xml:space="preserve">Videographer</w:t>
      </w:r>
      <w:r>
        <w:t xml:space="preserve"> </w:t>
      </w:r>
      <w:r>
        <w:t xml:space="preserve">services that respect local cultural norms and legal frameworks will be best positioned to thrive. Ultimately, the intersection of technology, culture, and commerce in Brazil São Paulo offers a unique stage where videography is not just an art form, but a critical business tool. Understanding this dynamic is essential for any stakeholder looking to navigate the media landscape of this Latin American powerhouse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Videography in the Brazilian Market: A Focus on São Paulo</dc:title>
  <dc:creator/>
  <dc:language>en</dc:language>
  <cp:keywords/>
  <dcterms:created xsi:type="dcterms:W3CDTF">2026-07-29T15:36:17Z</dcterms:created>
  <dcterms:modified xsi:type="dcterms:W3CDTF">2026-07-29T15:36:17Z</dcterms:modified>
</cp:coreProperties>
</file>

<file path=docProps/custom.xml><?xml version="1.0" encoding="utf-8"?>
<Properties xmlns="http://schemas.openxmlformats.org/officeDocument/2006/custom-properties" xmlns:vt="http://schemas.openxmlformats.org/officeDocument/2006/docPropsVTypes"/>
</file>