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the</w:t>
      </w:r>
      <w:r>
        <w:t xml:space="preserve"> </w:t>
      </w:r>
      <w:r>
        <w:t xml:space="preserve">Videographer</w:t>
      </w:r>
      <w:r>
        <w:t xml:space="preserve"> </w:t>
      </w:r>
      <w:r>
        <w:t xml:space="preserve">Profession</w:t>
      </w:r>
      <w:r>
        <w:t xml:space="preserve"> </w:t>
      </w:r>
      <w:r>
        <w:t xml:space="preserve">in</w:t>
      </w:r>
      <w:r>
        <w:t xml:space="preserve"> </w:t>
      </w:r>
      <w:r>
        <w:t xml:space="preserve">Almaty,</w:t>
      </w:r>
      <w:r>
        <w:t xml:space="preserve"> </w:t>
      </w:r>
      <w:r>
        <w:t xml:space="preserve">Kazakhstan</w:t>
      </w:r>
    </w:p>
    <w:bookmarkStart w:id="34" w:name="X59e472762b6fc861ed20c176cf4369796ef5cb4"/>
    <w:p>
      <w:pPr>
        <w:pStyle w:val="Heading1"/>
      </w:pPr>
      <w:r>
        <w:t xml:space="preserve">The Evolution and Economic Impact of the Videographer Profession in Almaty, Kazakhstan</w:t>
      </w:r>
    </w:p>
    <w:bookmarkStart w:id="20" w:name="abstract"/>
    <w:p>
      <w:pPr>
        <w:pStyle w:val="Heading2"/>
      </w:pPr>
      <w:r>
        <w:t xml:space="preserve">Abstract</w:t>
      </w:r>
    </w:p>
    <w:p>
      <w:pPr>
        <w:pStyle w:val="FirstParagraph"/>
      </w:pPr>
      <w:r>
        <w:t xml:space="preserve">This research paper examines the burgeoning role of the professional videographer within the dynamic cultural and economic landscape of Almaty, Kazakhstan. As a former capital and current hub for arts and business in Central Asia, Almaty presents a unique ecosystem where traditional cinematic values meet modern digital storytelling. This study analyzes how the demand for high-quality video content is reshaping marketing strategies, corporate communications, and artistic expression in the region.</w:t>
      </w:r>
    </w:p>
    <w:bookmarkEnd w:id="20"/>
    <w:bookmarkStart w:id="21" w:name="introduction"/>
    <w:p>
      <w:pPr>
        <w:pStyle w:val="Heading2"/>
      </w:pPr>
      <w:r>
        <w:t xml:space="preserve">1. Introduction</w:t>
      </w:r>
    </w:p>
    <w:p>
      <w:pPr>
        <w:pStyle w:val="FirstParagraph"/>
      </w:pPr>
      <w:r>
        <w:t xml:space="preserve">In the contemporary media landscape, visual content has transcended its role as mere entertainment to become a primary vehicle for communication. Central to this shift is the profession of the videographer—a creative professional responsible for capturing and editing motion imagery. While global trends in videography are well-documented, there is a paucity of specific research regarding how these dynamics manifest in emerging markets like Central Asia. Almaty, often referred to as "Alma-Ata" by older generations, stands at the forefront of this transformation in Kazakhstan.</w:t>
      </w:r>
    </w:p>
    <w:p>
      <w:pPr>
        <w:pStyle w:val="BodyText"/>
      </w:pPr>
      <w:r>
        <w:t xml:space="preserve">As the largest city and financial center of Kazakhstan, Almaty serves as a gateway between Europe and Asia. This geographic positioning influences its cultural output, creating a hybrid aesthetic that blends Soviet-era architectural grandeur with modern digital innovation. Within this context, the videographer has evolved from a technical operator to a strategic creative partner. This paper explores the multifaceted role of the videographer in Almaty, discussing economic implications, technological adoption, and cultural significance.</w:t>
      </w:r>
    </w:p>
    <w:bookmarkEnd w:id="21"/>
    <w:bookmarkStart w:id="24" w:name="Xb2bc184cf65c5f3bd5add3196fa7a182c6ce0cb"/>
    <w:p>
      <w:pPr>
        <w:pStyle w:val="Heading2"/>
      </w:pPr>
      <w:r>
        <w:t xml:space="preserve">2. The Economic Landscape: Videographers as Corporate Assets</w:t>
      </w:r>
    </w:p>
    <w:p>
      <w:pPr>
        <w:pStyle w:val="FirstParagraph"/>
      </w:pPr>
      <w:r>
        <w:t xml:space="preserve">The primary driver for the proliferation of professional videography services in Almaty is the competitive business environment. As multinational corporations establish regional headquarters in Kazakhstan and local startups seek to scale, the need for high-caliber corporate video content has surged. A skilled videographer in this market is no longer just an employee but a critical asset in brand differentiation.</w:t>
      </w:r>
    </w:p>
    <w:bookmarkStart w:id="22" w:name="corporate-identity-and-marketing"/>
    <w:p>
      <w:pPr>
        <w:pStyle w:val="Heading3"/>
      </w:pPr>
      <w:r>
        <w:t xml:space="preserve">2.1 Corporate Identity and Marketing</w:t>
      </w:r>
    </w:p>
    <w:p>
      <w:pPr>
        <w:pStyle w:val="FirstParagraph"/>
      </w:pPr>
      <w:r>
        <w:t xml:space="preserve">Kazakhstan’s rapid economic growth over the past two decades has fostered a culture of corporate branding. Companies ranging from energy giants to fintech startups utilize video to convey trust, innovation, and reach. Videographers in Almaty are tasked with capturing the essence of these organizations through documentary-style interviews, promotional reels, and internal communications. The ability to produce polished content that resonates with both local Kazakh audiences and international partners is a highly valued skill set.</w:t>
      </w:r>
    </w:p>
    <w:bookmarkEnd w:id="22"/>
    <w:bookmarkStart w:id="23" w:name="the-gig-economy-and-freelance-dynamics"/>
    <w:p>
      <w:pPr>
        <w:pStyle w:val="Heading3"/>
      </w:pPr>
      <w:r>
        <w:t xml:space="preserve">2.2 The Gig Economy and Freelance Dynamics</w:t>
      </w:r>
    </w:p>
    <w:p>
      <w:pPr>
        <w:pStyle w:val="FirstParagraph"/>
      </w:pPr>
      <w:r>
        <w:t xml:space="preserve">A significant portion of the videographer workforce in Almaty operates within the freelance economy. This flexibility allows businesses to access high-end equipment and specialized editing skills on a project-by-project basis, reducing overhead costs. However, it also presents challenges regarding job security and consistent income for individual creators. Platforms such as Instagram and LinkedIn have become crucial networking tools for videographers in the city to secure contracts.</w:t>
      </w:r>
    </w:p>
    <w:bookmarkEnd w:id="23"/>
    <w:bookmarkEnd w:id="24"/>
    <w:bookmarkStart w:id="27" w:name="Xc1e1dcdaeed302992c45acdd21a93a41ade9822"/>
    <w:p>
      <w:pPr>
        <w:pStyle w:val="Heading2"/>
      </w:pPr>
      <w:r>
        <w:t xml:space="preserve">3. Cultural Context: Storytelling in a Multicultural Hub</w:t>
      </w:r>
    </w:p>
    <w:p>
      <w:pPr>
        <w:pStyle w:val="FirstParagraph"/>
      </w:pPr>
      <w:r>
        <w:t xml:space="preserve">Almaty is a melting pot of cultures, languages, and traditions. The local population includes ethnic Kazakhs, Russians, and various other minorities living in relative harmony. For a videographer working in this environment, cultural sensitivity is paramount.</w:t>
      </w:r>
    </w:p>
    <w:bookmarkStart w:id="25" w:name="preserving-heritage-through-motion"/>
    <w:p>
      <w:pPr>
        <w:pStyle w:val="Heading3"/>
      </w:pPr>
      <w:r>
        <w:t xml:space="preserve">3.1 Preserving Heritage through Motion</w:t>
      </w:r>
    </w:p>
    <w:p>
      <w:pPr>
        <w:pStyle w:val="FirstParagraph"/>
      </w:pPr>
      <w:r>
        <w:t xml:space="preserve">Beyond commercial applications, videographers play a vital role in preserving the intangible cultural heritage of Kazakhstan. There is a growing trend of documentary filmmaking that focuses on traditional crafts, music, and rural life in the Almaty region. These projects often receive support from government bodies interested in promoting national identity. The videographer acts as an archivist, using modern technology to record fleeting moments of tradition before they are lost to globalization.</w:t>
      </w:r>
    </w:p>
    <w:bookmarkEnd w:id="25"/>
    <w:bookmarkStart w:id="26" w:name="wedding-and-event-cinematography"/>
    <w:p>
      <w:pPr>
        <w:pStyle w:val="Heading3"/>
      </w:pPr>
      <w:r>
        <w:t xml:space="preserve">3.2 Wedding and Event Cinematography</w:t>
      </w:r>
    </w:p>
    <w:p>
      <w:pPr>
        <w:pStyle w:val="FirstParagraph"/>
      </w:pPr>
      <w:r>
        <w:t xml:space="preserve">In Kazakh culture, family gatherings and weddings are monumental events characterized by extensive hospitality and ritual. The demand for wedding videographers in Almaty is exceptionally high. These professionals must navigate complex logistical challenges, capturing large-scale ceremonies with sensitivity to local customs. The shift from traditional video recording to cinematic storytelling—featuring drone footage, color grading, and narrative editing—is particularly pronounced in the wedding sector of Almaty.</w:t>
      </w:r>
    </w:p>
    <w:bookmarkEnd w:id="26"/>
    <w:bookmarkEnd w:id="27"/>
    <w:bookmarkStart w:id="30" w:name="Xa1a02ceae6f1a74556471df3a9d9fb2b8ea7a15"/>
    <w:p>
      <w:pPr>
        <w:pStyle w:val="Heading2"/>
      </w:pPr>
      <w:r>
        <w:t xml:space="preserve">4. Technological Adoption and Infrastructure</w:t>
      </w:r>
    </w:p>
    <w:p>
      <w:pPr>
        <w:pStyle w:val="FirstParagraph"/>
      </w:pPr>
      <w:r>
        <w:t xml:space="preserve">The capability of a videographer is directly tied to the technology they wield. In recent years, Kazakhstan has seen significant improvements in internet infrastructure, facilitating faster data transfer and cloud-based editing workflows. Almaty benefits from a growing ecosystem of equipment rental houses and post-production studios.</w:t>
      </w:r>
    </w:p>
    <w:bookmarkStart w:id="28" w:name="the-rise-of-drone-videography"/>
    <w:p>
      <w:pPr>
        <w:pStyle w:val="Heading3"/>
      </w:pPr>
      <w:r>
        <w:t xml:space="preserve">4.1 The Rise of Drone Videography</w:t>
      </w:r>
    </w:p>
    <w:p>
      <w:pPr>
        <w:pStyle w:val="FirstParagraph"/>
      </w:pPr>
      <w:r>
        <w:t xml:space="preserve">The geography surrounding Almaty, nestled against the Trans-Ili Alaatau mountains, offers unparalleled scenic backdrops. Consequently, drone videography has become a standard expectation for many clients in tourism and real estate sectors. Videographers must obtain specific licenses to operate unmanned aerial vehicles (UAVs) in Kazakhstan, adding a layer of regulatory complexity to their profession. Those who master aerial cinematography command higher rates and are often sought after for luxury projects.</w:t>
      </w:r>
    </w:p>
    <w:bookmarkEnd w:id="28"/>
    <w:bookmarkStart w:id="29" w:name="short-form-content-dominance"/>
    <w:p>
      <w:pPr>
        <w:pStyle w:val="Heading3"/>
      </w:pPr>
      <w:r>
        <w:t xml:space="preserve">4.2 Short-Form Content Dominance</w:t>
      </w:r>
    </w:p>
    <w:p>
      <w:pPr>
        <w:pStyle w:val="FirstParagraph"/>
      </w:pPr>
      <w:r>
        <w:t xml:space="preserve">Influenced by global social media trends, particularly TikTok and Instagram Reels, the demand for short-form vertical video has exploded in Almaty. Videographers are adapting their workflows to produce rapid-turnaround content optimized for mobile viewing. This shift requires a different skill set, emphasizing quick pacing, bold typography, and immediate visual hooks over traditional narrative structures.</w:t>
      </w:r>
    </w:p>
    <w:bookmarkEnd w:id="29"/>
    <w:bookmarkEnd w:id="30"/>
    <w:bookmarkStart w:id="31" w:name="challenges-and-future-outlook"/>
    <w:p>
      <w:pPr>
        <w:pStyle w:val="Heading2"/>
      </w:pPr>
      <w:r>
        <w:t xml:space="preserve">5. Challenges and Future Outlook</w:t>
      </w:r>
    </w:p>
    <w:p>
      <w:pPr>
        <w:pStyle w:val="FirstParagraph"/>
      </w:pPr>
      <w:r>
        <w:t xml:space="preserve">Despite the growth of the industry, videographers in Almaty face several challenges. These include economic instability affecting advertising budgets, intense competition from low-cost amateurs using smartphone equipment, and the need for continuous upskilling to keep pace with rapidly changing software.</w:t>
      </w:r>
    </w:p>
    <w:p>
      <w:pPr>
        <w:pStyle w:val="BodyText"/>
      </w:pPr>
      <w:r>
        <w:t xml:space="preserve">However, the future appears robust. As Kazakhstan continues to integrate into the global digital economy, the value of professional visual communication will only increase. Educational institutions in Almaty are beginning to offer specialized courses in film production and media arts, signaling a long-term commitment to cultivating local talent.</w:t>
      </w:r>
    </w:p>
    <w:bookmarkEnd w:id="31"/>
    <w:bookmarkStart w:id="32" w:name="conclusion"/>
    <w:p>
      <w:pPr>
        <w:pStyle w:val="Heading2"/>
      </w:pPr>
      <w:r>
        <w:t xml:space="preserve">6. Conclusion</w:t>
      </w:r>
    </w:p>
    <w:p>
      <w:pPr>
        <w:pStyle w:val="FirstParagraph"/>
      </w:pPr>
      <w:r>
        <w:t xml:space="preserve">The profession of the videographer in Almaty, Kazakhstan, is undergoing a profound transformation driven by economic development, technological advancement, and cultural preservation efforts. No longer limited to technical execution, the modern videographer serves as a storyteller, brand strategist, and cultural documentarian. For businesses and institutions in Almaty investing in video production is an investment in their narrative power. As the city continues to evolve as a regional hub for media and culture, the role of the videographer will remain central to how Kazakhstan presents itself to its citizens and the world.</w:t>
      </w:r>
    </w:p>
    <w:bookmarkEnd w:id="32"/>
    <w:bookmarkStart w:id="33" w:name="references"/>
    <w:p>
      <w:pPr>
        <w:pStyle w:val="Heading2"/>
      </w:pPr>
      <w:r>
        <w:t xml:space="preserve">7. References</w:t>
      </w:r>
    </w:p>
    <w:p>
      <w:pPr>
        <w:pStyle w:val="FirstParagraph"/>
      </w:pPr>
      <w:r>
        <w:rPr>
          <w:iCs/>
          <w:i/>
        </w:rPr>
        <w:t xml:space="preserve">Note: The following references are illustrative of the types of sources used in such a study.</w:t>
      </w:r>
    </w:p>
    <w:p>
      <w:pPr>
        <w:numPr>
          <w:ilvl w:val="0"/>
          <w:numId w:val="1001"/>
        </w:numPr>
        <w:pStyle w:val="Compact"/>
      </w:pPr>
      <w:r>
        <w:t xml:space="preserve">Kazakhstan Ministry of Culture and Sports. (2023). *Report on Digital Transformation in Media Sectors*. Astana.</w:t>
      </w:r>
    </w:p>
    <w:p>
      <w:pPr>
        <w:numPr>
          <w:ilvl w:val="0"/>
          <w:numId w:val="1001"/>
        </w:numPr>
        <w:pStyle w:val="Compact"/>
      </w:pPr>
      <w:r>
        <w:t xml:space="preserve">Ahmed, R. (2021). "Visualizing Central Asia: The Role of New Media in Post-Soviet Societies." *Journal of Eurasian Studies*, 14(2), 45-67.</w:t>
      </w:r>
    </w:p>
    <w:p>
      <w:pPr>
        <w:numPr>
          <w:ilvl w:val="0"/>
          <w:numId w:val="1001"/>
        </w:numPr>
        <w:pStyle w:val="Compact"/>
      </w:pPr>
      <w:r>
        <w:t xml:space="preserve">Kolesnikova, E. (2022). "Freelance Economies in Emerging Markets: A Case Study of Almaty's Creative Sector." *International Journal of Sociology*, 52(3), 112-130.</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the Videographer Profession in Almaty, Kazakhstan</dc:title>
  <dc:creator/>
  <dc:language>en</dc:language>
  <cp:keywords/>
  <dcterms:created xsi:type="dcterms:W3CDTF">2026-07-29T21:09:00Z</dcterms:created>
  <dcterms:modified xsi:type="dcterms:W3CDTF">2026-07-29T21:09:00Z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