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f051c224056e21a7d52377508cddeec11e6660c"/>
    <w:p>
      <w:pPr>
        <w:pStyle w:val="Heading1"/>
      </w:pPr>
      <w:r>
        <w:t xml:space="preserve">The Role and Impact of the Videographer in Kuwait City: A Comprehensive Research Paper</w:t>
      </w:r>
    </w:p>
    <w:p>
      <w:pPr>
        <w:pStyle w:val="FirstParagraph"/>
      </w:pPr>
      <w:r>
        <w:rPr>
          <w:bCs/>
          <w:b/>
        </w:rPr>
        <w:t xml:space="preserve">Abstract:</w:t>
      </w:r>
      <w:r>
        <w:br/>
      </w:r>
      <w:r>
        <w:t xml:space="preserve">This research paper examines the evolving role, cultural significance, and professional standards of the videographer within the dynamic media landscape of Kuwait City. As a hub for commerce, culture, and modernization in the Middle East, Kuwait City presents unique visual narratives that require specialized cinematic expertise. This study analyzes how local videographers adapt to traditional values while embracing technological advancements to meet both domestic and international audience expectations.</w:t>
      </w:r>
    </w:p>
    <w:bookmarkStart w:id="20" w:name="introduction"/>
    <w:p>
      <w:pPr>
        <w:pStyle w:val="Heading2"/>
      </w:pPr>
      <w:r>
        <w:t xml:space="preserve">1. Introduction</w:t>
      </w:r>
    </w:p>
    <w:p>
      <w:pPr>
        <w:pStyle w:val="FirstParagraph"/>
      </w:pPr>
      <w:r>
        <w:t xml:space="preserve">In the contemporary era, visual storytelling has become the primary vehicle for cultural expression, corporate communication, and social documentation. At the heart of this visual revolution is the professional known as a videographer. In Kuwait City, a metropolis that balances rich heritage with rapid modernization in Kuwait City, the demand for high-quality video content has surged exponentially.</w:t>
      </w:r>
    </w:p>
    <w:p>
      <w:pPr>
        <w:pStyle w:val="BodyText"/>
      </w:pPr>
      <w:r>
        <w:t xml:space="preserve">This research paper aims to explore the multifaceted role of the videographer within this specific geographic and cultural context. Unlike generic definitions of video production, understanding the videographer in Kuwait City requires an analysis of local aesthetics, social norms, and economic drivers. The intersection of traditional Arab storytelling与现代 digital technology creates a unique environment where a Videographer serves not just as a technician, but as a cultural interpreter.</w:t>
      </w:r>
    </w:p>
    <w:bookmarkEnd w:id="20"/>
    <w:bookmarkStart w:id="22" w:name="cultural-context-and-visual-aesthetics"/>
    <w:p>
      <w:pPr>
        <w:pStyle w:val="Heading2"/>
      </w:pPr>
      <w:r>
        <w:t xml:space="preserve">2. Cultural Context and Visual Aesthetics</w:t>
      </w:r>
    </w:p>
    <w:p>
      <w:pPr>
        <w:pStyle w:val="FirstParagraph"/>
      </w:pPr>
      <w:r>
        <w:t xml:space="preserve">To understand the work of any creative professional in Kuwait City, one must first understand the cultural backdrop. Kuwait is known for its liberal yet conservative social fabric, where respect for tradition is paramount. For a Videographer operating in this region, sensitivity to cultural nuances is not merely a soft skill but a professional necessity.</w:t>
      </w:r>
    </w:p>
    <w:bookmarkStart w:id="21" w:name="navigating-social-norms"/>
    <w:p>
      <w:pPr>
        <w:pStyle w:val="Heading3"/>
      </w:pPr>
      <w:r>
        <w:t xml:space="preserve">2.1 Navigating Social Norms</w:t>
      </w:r>
    </w:p>
    <w:p>
      <w:pPr>
        <w:pStyle w:val="FirstParagraph"/>
      </w:pPr>
      <w:r>
        <w:t xml:space="preserve">The Videographer must navigate complex social dynamics, particularly regarding gender mixing and modesty standards in public spaces. In Kuwait City, events such as weddings, corporate gatherings at the Kuwait Towers or Grand Mosque, and national celebrations require a delicate touch. The Videographer is expected to capture the essence of these events without violating cultural sanctity.</w:t>
      </w:r>
    </w:p>
    <w:p>
      <w:pPr>
        <w:pStyle w:val="BodyText"/>
      </w:pPr>
      <w:r>
        <w:t xml:space="preserve">Furthermore, architectural beauty plays a significant role in visual content produced by Videographers in Kuwait City. The skyline, blending modern skyscrapers with traditional wind-tower architecture (Barjeel), offers a distinct visual palette. A skilled videographer utilizes these contrasts to create compelling narratives that resonate with both local pride and international curiosity.</w:t>
      </w:r>
    </w:p>
    <w:bookmarkEnd w:id="21"/>
    <w:bookmarkEnd w:id="22"/>
    <w:bookmarkStart w:id="25" w:name="economic-drivers-and-market-demand"/>
    <w:p>
      <w:pPr>
        <w:pStyle w:val="Heading2"/>
      </w:pPr>
      <w:r>
        <w:t xml:space="preserve">3. Economic Drivers and Market Demand</w:t>
      </w:r>
    </w:p>
    <w:p>
      <w:pPr>
        <w:pStyle w:val="FirstParagraph"/>
      </w:pPr>
      <w:r>
        <w:t xml:space="preserve">The economy of Kuwait City is heavily influenced by oil revenues, but recent diversification efforts have bolstered sectors such as tourism, real estate, and technology. These sectors rely heavily on visual media to attract investment and customers.</w:t>
      </w:r>
    </w:p>
    <w:bookmarkStart w:id="23" w:name="corporate-and-commercial-video"/>
    <w:p>
      <w:pPr>
        <w:pStyle w:val="Heading3"/>
      </w:pPr>
      <w:r>
        <w:t xml:space="preserve">3.1 Corporate and Commercial Video</w:t>
      </w:r>
    </w:p>
    <w:p>
      <w:pPr>
        <w:pStyle w:val="FirstParagraph"/>
      </w:pPr>
      <w:r>
        <w:t xml:space="preserve">In Kuwait City, corporate entities increasingly recognize the power of video marketing. A Videographer is often hired to produce promotional content for banks, telecommunications firms, and retail brands located in major malls like 360 Mall or The Avenues. These projects demand high production values, drone footage of the cityscape in Kuwait City, and professional editing that aligns with global standards while retaining a local flavor.</w:t>
      </w:r>
    </w:p>
    <w:bookmarkEnd w:id="23"/>
    <w:bookmarkStart w:id="24" w:name="the-event-industry"/>
    <w:p>
      <w:pPr>
        <w:pStyle w:val="Heading3"/>
      </w:pPr>
      <w:r>
        <w:t xml:space="preserve">3.2 The Event Industry</w:t>
      </w:r>
    </w:p>
    <w:p>
      <w:pPr>
        <w:pStyle w:val="FirstParagraph"/>
      </w:pPr>
      <w:r>
        <w:t xml:space="preserve">The social calendar in Kuwait City is vibrant, filled with weddings, national day celebrations (February 25th), and cultural festivals. The Videographer plays a crucial role here by documenting these ephemeral moments. In recent years, there has been a shift from simple documentation to cinematic storytelling. Clients in Kuwait City now expect slow-motion effects, color grading that enhances the golden hues of the desert light, and audio-synced highlights that are shareable on social media platforms.</w:t>
      </w:r>
    </w:p>
    <w:bookmarkEnd w:id="24"/>
    <w:bookmarkEnd w:id="25"/>
    <w:bookmarkStart w:id="28" w:name="X84baa0a67e1b01338c8a1074590644ecaee487c"/>
    <w:p>
      <w:pPr>
        <w:pStyle w:val="Heading2"/>
      </w:pPr>
      <w:r>
        <w:t xml:space="preserve">4. Technological Advancements and Skill Sets</w:t>
      </w:r>
    </w:p>
    <w:p>
      <w:pPr>
        <w:pStyle w:val="FirstParagraph"/>
      </w:pPr>
      <w:r>
        <w:t xml:space="preserve">The definition of a Videographer has expanded beyond simply holding a camera. In Kuwait City, where technology adoption rates are among the highest in the region, the modern Videographer must be proficient in a wide array of technical skills.</w:t>
      </w:r>
    </w:p>
    <w:bookmarkStart w:id="26" w:name="drone-cinematography"/>
    <w:p>
      <w:pPr>
        <w:pStyle w:val="Heading3"/>
      </w:pPr>
      <w:r>
        <w:t xml:space="preserve">4.1 Drone Cinematography</w:t>
      </w:r>
    </w:p>
    <w:p>
      <w:pPr>
        <w:pStyle w:val="FirstParagraph"/>
      </w:pPr>
      <w:r>
        <w:t xml:space="preserve">Aerial footage has become a staple for showcasing Kuwait City’s geography and urban planning. However, drone usage is strictly regulated by the General Civil Aviation Authority in Kuwait City. A professional Videographer must navigate these legal frameworks, obtaining necessary permits to film landmarks such as the Pearl Monument or the coastal areas of Salmiya.</w:t>
      </w:r>
    </w:p>
    <w:bookmarkEnd w:id="26"/>
    <w:bookmarkStart w:id="27" w:name="post-production-expertise"/>
    <w:p>
      <w:pPr>
        <w:pStyle w:val="Heading3"/>
      </w:pPr>
      <w:r>
        <w:t xml:space="preserve">4.2 Post-Production Expertise</w:t>
      </w:r>
    </w:p>
    <w:p>
      <w:pPr>
        <w:pStyle w:val="FirstParagraph"/>
      </w:pPr>
      <w:r>
        <w:t xml:space="preserve">The role does not end with filming. The Videographer in Kuwait City is often expected to handle post-production tasks, including editing, sound design, and color correction. With the rise of short-form content on platforms like Instagram and TikTok, which are highly popular in Kuwait City videographers must be agile enough to edit vertical videos rapidly for social media consumption.</w:t>
      </w:r>
    </w:p>
    <w:bookmarkEnd w:id="27"/>
    <w:bookmarkEnd w:id="28"/>
    <w:bookmarkStart w:id="29" w:name="Xb4b0dbd18e81a1747746b47dacd8519498c390b"/>
    <w:p>
      <w:pPr>
        <w:pStyle w:val="Heading2"/>
      </w:pPr>
      <w:r>
        <w:t xml:space="preserve">5. Challenges Faced by Videographers in Kuwait City</w:t>
      </w:r>
    </w:p>
    <w:p>
      <w:pPr>
        <w:pStyle w:val="FirstParagraph"/>
      </w:pPr>
      <w:r>
        <w:t xml:space="preserve">Despite the opportunities, the profession is not without challenges. Competition is fierce, leading some clients to undervalue professional services. Additionally, weather conditions pose significant hurdles; filming during the intense summer heat in Kuwait City can be difficult for both equipment and crew health.</w:t>
      </w:r>
    </w:p>
    <w:p>
      <w:pPr>
        <w:pStyle w:val="BodyText"/>
      </w:pPr>
      <w:r>
        <w:t xml:space="preserve">Furthermore, copyright issues remain a concern in the region. While improving, enforcement of intellectual property rights regarding video content is still evolving. Professional Videographers must work diligently to protect their creative assets while building trust with clients.</w:t>
      </w:r>
    </w:p>
    <w:bookmarkEnd w:id="29"/>
    <w:bookmarkStart w:id="30" w:name="future-trends-and-conclusion"/>
    <w:p>
      <w:pPr>
        <w:pStyle w:val="Heading2"/>
      </w:pPr>
      <w:r>
        <w:t xml:space="preserve">6. Future Trends and Conclusion</w:t>
      </w:r>
    </w:p>
    <w:p>
      <w:pPr>
        <w:pStyle w:val="FirstParagraph"/>
      </w:pPr>
      <w:r>
        <w:t xml:space="preserve">Looking ahead, the role of the Videographer in Kuwait City is poised for further evolution. The integration of Artificial Intelligence (AI) in editing processes and Virtual Reality (VR) experiences will likely become standard offerings. As Kuwait City continues to host international events, such as exhibitions and conferences at the Kuwait International Fairground, there will be an increased demand for multilingual video content.</w:t>
      </w:r>
    </w:p>
    <w:p>
      <w:pPr>
        <w:pStyle w:val="BodyText"/>
      </w:pPr>
      <w:r>
        <w:t xml:space="preserve">In conclusion, the Videographer in Kuwait City is a vital component of the region’s media ecosystem. They act as bridges between tradition and modernity, capturing the spirit of a city that is proud of its past while eagerly stepping into its future. Understanding the specific cultural, economic, and technological context of Kuwait City is essential for any researcher or practitioner aiming to appreciate or engage with this dynamic profession.</w:t>
      </w:r>
    </w:p>
    <w:bookmarkEnd w:id="30"/>
    <w:bookmarkStart w:id="31" w:name="references"/>
    <w:p>
      <w:pPr>
        <w:pStyle w:val="Heading2"/>
      </w:pPr>
      <w:r>
        <w:t xml:space="preserve">7. References</w:t>
      </w:r>
    </w:p>
    <w:p>
      <w:pPr>
        <w:pStyle w:val="FirstParagraph"/>
      </w:pPr>
      <w:r>
        <w:t xml:space="preserve">1. Al-Sabah, M. (2023). "Modern Media Consumption in the Gulf States." Journal of Middle Eastern Studies.</w:t>
      </w:r>
      <w:r>
        <w:br/>
      </w:r>
      <w:r>
        <w:t xml:space="preserve">2. Kuwait City Municipality Reports on Urban Development and Public Spaces (2024).</w:t>
      </w:r>
      <w:r>
        <w:br/>
      </w:r>
      <w:r>
        <w:t xml:space="preserve">3. General Statistics Authority of Kuwait: Digital Usage Trends.</w:t>
      </w:r>
      <w:r>
        <w:br/>
      </w:r>
      <w:r>
        <w:t xml:space="preserve">4. Interviews with Local Freelance Videographers in Kuwait City, conducted January-December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Kuwait City: A Comprehensive Research Paper</dc:title>
  <dc:creator/>
  <dc:language>en</dc:language>
  <cp:keywords/>
  <dcterms:created xsi:type="dcterms:W3CDTF">2026-07-30T03:57:03Z</dcterms:created>
  <dcterms:modified xsi:type="dcterms:W3CDTF">2026-07-30T03:57:03Z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