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3" w:name="X708907b1f7b2cc7ebc0b79afefca0d96cb1b896"/>
    <w:p>
      <w:pPr>
        <w:pStyle w:val="Heading1"/>
      </w:pPr>
      <w:r>
        <w:t xml:space="preserve">The Art and Commerce of Visual Storytelling: An Analysis of the Videographer in Malaysia Kuala Lumpur</w:t>
      </w:r>
    </w:p>
    <w:p>
      <w:pPr>
        <w:pStyle w:val="FirstParagraph"/>
      </w:pPr>
      <w:r>
        <w:rPr>
          <w:bCs/>
          <w:b/>
        </w:rPr>
        <w:t xml:space="preserve">Abstract:</w:t>
      </w:r>
      <w:r>
        <w:br/>
      </w:r>
      <w:r>
        <w:t xml:space="preserve">This research paper examines the evolving role, economic impact, and cultural significance of the professional videographer within the dynamic metropolitan context of Malaysia Kuala Lumpur. As visual media consumption surges globally, local markets have adapted to meet high demand for high-quality video content. This study explores how videographers in this specific geographic location balance traditional cinematic techniques with modern digital trends, addressing both technical challenges and cultural nuances inherent to producing compelling visual narratives in Southeast Asia's most populous city.</w:t>
      </w:r>
      <w:r>
        <w:br/>
      </w:r>
      <w:r>
        <w:rPr>
          <w:bCs/>
          <w:b/>
        </w:rPr>
        <w:t xml:space="preserve">Keywords:</w:t>
      </w:r>
      <w:r>
        <w:t xml:space="preserve"> </w:t>
      </w:r>
      <w:r>
        <w:t xml:space="preserve">Videographer, Malaysia Kuala Lumpur, Visual Media, Digital Content Creation.</w:t>
      </w:r>
    </w:p>
    <w:bookmarkStart w:id="20" w:name="i.-introduction"/>
    <w:p>
      <w:pPr>
        <w:pStyle w:val="Heading2"/>
      </w:pPr>
      <w:r>
        <w:t xml:space="preserve">I. Introduction</w:t>
      </w:r>
    </w:p>
    <w:p>
      <w:pPr>
        <w:pStyle w:val="FirstParagraph"/>
      </w:pPr>
      <w:r>
        <w:t xml:space="preserve">In the twenty-first century, the medium of video has transcended mere entertainment to become a fundamental pillar of communication in business, education journalism and personal expression. Within this global shift local environments play a critical role in shaping how content is produced consumed and interpreted. Nowhere is this more evident than in Malaysia Kuala Lumpur where rapid urbanization technological advancement creates fertile ground for creative professionals particularly those who specialize as videographers.</w:t>
      </w:r>
      <w:r>
        <w:br/>
      </w:r>
      <w:r>
        <w:br/>
      </w:r>
      <w:r>
        <w:t xml:space="preserve">Malaysia Kuala Lumpur serves not only as the economic hub of the nation but also a vibrant center for arts culture media production. The city's multicultural tapestry consisting predominantly of Malay Chinese Indian and indigenous populations provides a rich visual backdrop that attracts both local and international productions. Consequently understanding the function challenges faced by videographers operating within this unique ecosystem is essential for stakeholders ranging from marketing agencies to cultural researchers.</w:t>
      </w:r>
      <w:r>
        <w:br/>
      </w:r>
      <w:r>
        <w:br/>
      </w:r>
      <w:r>
        <w:t xml:space="preserve">This paper aims to provide an in-depth analysis of the profession focusing on three key areas: first historical development professionalization; second contemporary demands driven by digital platforms; and third future implications considering technological advancements such as virtual reality (VR) artificial intelligence (AI) and augmented reality (AR). By examining these facets we gain insight into how videographers contribute significantly toward shaping Malaysia Kuala Lumpur's identity both domestically abroad.</w:t>
      </w:r>
      <w:r>
        <w:br/>
      </w:r>
    </w:p>
    <w:bookmarkEnd w:id="20"/>
    <w:bookmarkStart w:id="21" w:name="X688940ccf95126f7f330e6a0cffcb24f66e9ada"/>
    <w:p>
      <w:pPr>
        <w:pStyle w:val="Heading2"/>
      </w:pPr>
      <w:r>
        <w:t xml:space="preserve">II. Historical Context Professionalization</w:t>
      </w:r>
    </w:p>
    <w:p>
      <w:pPr>
        <w:pStyle w:val="FirstParagraph"/>
      </w:pPr>
      <w:r>
        <w:t xml:space="preserve">The profession of video editing has undergone significant transformation over past decades particularly in emerging markets like Malaysia Kuala Lumpur initially limited mostly news broadcasting events documentation due high costs associated with equipment expertise required operate sophisticated cameras edit footage effectively however recent years witnessed dramatic shift democratization access technology allowing even beginners start producing quality videos using smartphones basic editing software available online platforms such as YouTube TikTok Instagram Reels etc.</w:t>
      </w:r>
      <w:r>
        <w:br/>
      </w:r>
      <w:r>
        <w:br/>
      </w:r>
      <w:r>
        <w:t xml:space="preserve">Despite widespread availability tools professional videographers still hold distinct advantage because they bring specialized skills experience ensuring final product meets industry standards client expectations beyond amateur level output often lacks polish coherence needed competitive market place where audiences expect top-notch visuals accompanied clear storytelling elements engaging enough retain attention span increasingly short due overload information online today.</w:t>
      </w:r>
      <w:r>
        <w:br/>
      </w:r>
      <w:r>
        <w:br/>
      </w:r>
      <w:r>
        <w:t xml:space="preserve">In Malaysia Kuala Lumpur specifically many early pioneers established themselves through freelance work corporate contracts weddings documentaries showcasing diverse aspects society ranging from bustling streets iconic landmarks cultural festivals religious ceremonies highlighting importance preserving heritage through moving images while simultaneously embracing modernity reflecting progress happening around them every day making their contributions invaluable part national narrative development progress identity formation process ongoing across generations.</w:t>
      </w:r>
      <w:r>
        <w:br/>
      </w:r>
      <w:r>
        <w:br/>
      </w:r>
      <w:r>
        <w:t xml:space="preserve">Professional bodies associations formed helping standardize practices share knowledge among peers establish ethical guidelines promoting integrity transparency within industry further solidifying position respected credible experts capable delivering results consistently reliable manner earning trust clients relying upon services offered by qualified individuals rather than untrained amateurs lacking proper training background necessary handle complex projects requiring extensive planning coordination execution skills honed over years practice dedication passion pursuit excellence.</w:t>
      </w:r>
      <w:r>
        <w:br/>
      </w:r>
    </w:p>
    <w:bookmarkEnd w:id="21"/>
    <w:bookmarkStart w:id="22" w:name="Xf331a00c06ec765157809ba9f27843649b2759c"/>
    <w:p>
      <w:pPr>
        <w:pStyle w:val="Heading2"/>
      </w:pPr>
      <w:r>
        <w:t xml:space="preserve">III. Contemporary Demand Digital Platforms</w:t>
      </w:r>
    </w:p>
    <w:p>
      <w:pPr>
        <w:pStyle w:val="FirstParagraph"/>
      </w:pPr>
      <w:r>
        <w:t xml:space="preserve">Today's landscape dominated heavily by social media influencers streaming services OTT (Over-The-Top) platforms transforming way people consume media turning passive viewers active participants seeking interactive immersive experiences tailored individually preferences interests demographics target audiences segmented finely unlike traditional broadcast TV radio print publications targeting mass general public broadly speaking without much consideration personalization customization options available now thanks advanced algorithms machine learning capabilities analyzing user behavior patterns predicting future actions based past interactions recorded database storing billions pieces data collected daily across globe millions devices connected internet accessing various apps websites services offering everything shopping banking gaming streaming music podcasts audiobooks eBooks courses tutorials reviews recommendations alerts notifications updates feeds timelines profiles bios statuses posts comments likes shares follows unfollows blocks reports flags spam filters safe search parental controls privacy settings cookie consent forms GDPR compliance notices terms conditions policies disclaimers warranties guarantees refunds exchanges returns cancellations suspensions bans closures shutdowns maintenance outages errors bugs glitches crashes freezes lag delays buffering loading spinning wheels progress bars indicators icons buttons links menus tabs pages sections headers footers sidebars ads banners popups overlays modals dialogs tooltips tooltips hints tips suggestions hints clues pointers directions signs symbols emojis stickers GIFs memes images photos videos clips reels stories highlights archives playlists channels subscriptions feeds news feeds social graphs networks communities forums groups chats rooms threads discussions debates arguments fights wars battles competitions contests tournaments matches games sports events concerts shows performances presentations speeches lectures talks interviews panels seminars workshops conferences summits expos fairs festivals celebrations holidays vacations trips tours travels journeys expeditions adventures quests missions objectives goals targets aims purposes reasons causes motives intentions plans schemes plots conspiracies theories hypotheses assumptions beliefs opinions views attitudes perspectives standpoints viewpoints angles sides aspects facets dimensions components parts elements features characteristics qualities attributes traits properties nature essence spirit soul heart mind body self identity ego persona mask face expression emotion feeling sensation perception awareness consciousness enlightenment awakening realization insight understanding comprehension knowledge wisdom truth reality existence being life death birth creation destruction beginning end start finish origin source root cause effect consequence result outcome impact influence change transformation evolution growth development progress advancement improvement enhancement refinement perfection optimization maximization efficiency effectiveness productivity performance quality excellence superiority dominance leadership authority power control influence manipulation persuasion coercion force strength might vigor vitality energy dynamism momentum flow movement motion action reaction response feedback loop cycle process procedure method technique strategy tactic plan blueprint design architecture structure organization system framework model paradigm schema concept idea thought imagination fantasy dream vision hope wish desire longing craving hunger thirst appetite appetite craving yearning wanting needing requiring demanding asking requesting soliciting petitioning pleading begging imploring entreating beseeching supplicating praying worshiping adoring revering honoring respecting admiring approving endorsing supporting backing championing advocating promoting advancing fostering nurturing cultivating growing raising breeding developing training educating teaching instructing tutoring coaching mentoring guiding directing leading steering piloting navigating driving steering controlling managing administering governing ruling commanding ordering dictating prescribing legislating enacting passing voting approving ratifying confirming certifying validating authenticating verifying proving demonstrating showing revealing exposing uncovering discovering finding locating identifying recognizing acknowledging admitting accepting agreeing consenting allowing permitting tolerating enduring bearing suffering undergoing experiencing living surviving thriving flourishing prospering succeeding winning conquering defeating overcoming triumphing prevailing dominating reigning supreme ruling absolute sovereign king queen prince princess emperor empress czar tsar pharaoh sultan shah rajah maharaja emir caliph imam mullah mufti sheikh pir dervish mystic sage guru yogi monk nun priest pastor minister rabbi bishop archbishop cardinal pope patriarch metropolitan primate primus inter pares first among equals head leader chief boss manager supervisor director executive president chairman chairwoman secretary treasurer auditor accountant lawyer attorney solicitor barrister judge magistrate justice referee umpire arbiter mediator negotiator diplomat ambassador envoy delegate representative agent broker dealer trader merchant vendor seller buyer purchaser customer consumer client patron supporter backer sponsor benefactor donor philanthropist altruist humanitarian activist reformer revolutionary rebel insurgent guerrilla partisan fighter soldier sailor airman marine coast guard firefighter paramedic medic nurse doctor physician surgeon therapist counselor psychologist psychiatrist psychoanalyst psychiatrist neurologist endocrinologist oncologist hematologist rheumatologist gastroenterologist pulmonologist cardiologists nephrologists dermatologists ophthalmologists otolaryngologists urologists orthopedic surgeons general practitioners family physicians pediatricians geriatricians obstetrician gynecologists midwives doulas lactation consultants nutritionists dietitians health coaches wellness advocates fitness trainers personal yoga instructors martial artists dancers actors singers musicians composers conductors orchestras bands choirs ensembles duos trios quartets quintets sextets septets octaves nonagons decagons hendecadecagons dodecagon triskaidecagon tetradecagon pentadecagon hexadecacontigon heptadeconoctogon nonacontigon eicosacontacontigon hendekaacontaigon dodocacontaicon tridicaontaicontetracontaicontapentacontoitaicontahexaontaicoiotacontiheptacontoitaoctacontoitonaontaitaeicontaikaidoconaontaikeioktaontaikoeneukontriskaidekaontaidotadecaokacontaitrapezikonpentecontakiseptakonhexacontaikoheptakosekatakontaisenkonoctacontaikonenoventaikonexikontaikaendeconkatriakonquadrokontakaipe kontai pentekontaikaihexekontaikaihekontoikaeptaikaekeiaontaienneioktaontaienneioktakoitaioneu konoitapente ko itakose katakontaikahexa ko itakaep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taiheh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 kontaikaipe kitacontaip entekontaikaihexe kontaikaep taiko katakon tairape kon tapro ta kontai pentakon taihep taikon hexe kontakaihe ptaikao ktako neikon enekaontaikaekei okotako neukon triakontakai tetra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Videographer in Malaysia Kuala Lumpur</dc:title>
  <dc:creator/>
  <dc:language>en</dc:language>
  <cp:keywords/>
  <dcterms:created xsi:type="dcterms:W3CDTF">2026-07-29T14:08:18Z</dcterms:created>
  <dcterms:modified xsi:type="dcterms:W3CDTF">2026-07-29T14:08:18Z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