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Value</w:t>
      </w:r>
      <w:r>
        <w:t xml:space="preserve"> </w:t>
      </w:r>
      <w:r>
        <w:t xml:space="preserve">of</w:t>
      </w:r>
      <w:r>
        <w:t xml:space="preserve"> </w:t>
      </w:r>
      <w:r>
        <w:t xml:space="preserve">Professional</w:t>
      </w:r>
      <w:r>
        <w:t xml:space="preserve"> </w:t>
      </w:r>
      <w:r>
        <w:t xml:space="preserve">Videography</w:t>
      </w:r>
      <w:r>
        <w:t xml:space="preserve"> </w:t>
      </w:r>
      <w:r>
        <w:t xml:space="preserve">in</w:t>
      </w:r>
      <w:r>
        <w:t xml:space="preserve"> </w:t>
      </w:r>
      <w:r>
        <w:t xml:space="preserve">Ankara,</w:t>
      </w:r>
      <w:r>
        <w:t xml:space="preserve"> </w:t>
      </w:r>
      <w:r>
        <w:t xml:space="preserve">Turkey:</w:t>
      </w:r>
      <w:r>
        <w:t xml:space="preserve"> </w:t>
      </w:r>
      <w:r>
        <w:t xml:space="preserve">A</w:t>
      </w:r>
      <w:r>
        <w:t xml:space="preserve"> </w:t>
      </w:r>
      <w:r>
        <w:t xml:space="preserve">Comprehensive</w:t>
      </w:r>
      <w:r>
        <w:t xml:space="preserve"> </w:t>
      </w:r>
      <w:r>
        <w:t xml:space="preserve">Research</w:t>
      </w:r>
      <w:r>
        <w:t xml:space="preserve"> </w:t>
      </w:r>
      <w:r>
        <w:t xml:space="preserve">Paper</w:t>
      </w:r>
    </w:p>
    <w:bookmarkStart w:id="33" w:name="Xa8228287eff6fc075a3b2344167ba58ec1af481"/>
    <w:p>
      <w:pPr>
        <w:pStyle w:val="Heading1"/>
      </w:pPr>
      <w:r>
        <w:t xml:space="preserve">The Strategic Value of Professional Videography in Ankara, Turkey: A Comprehensive Research Paper</w:t>
      </w:r>
    </w:p>
    <w:p>
      <w:pPr>
        <w:pStyle w:val="FirstParagraph"/>
      </w:pPr>
      <w:r>
        <w:rPr>
          <w:bCs/>
          <w:b/>
        </w:rPr>
        <w:t xml:space="preserve">Date:</w:t>
      </w:r>
      <w:r>
        <w:t xml:space="preserve"> </w:t>
      </w:r>
      <w:r>
        <w:t xml:space="preserve">May 24, 2024</w:t>
      </w:r>
      <w:r>
        <w:br/>
      </w:r>
      <w:r>
        <w:rPr>
          <w:bCs/>
          <w:b/>
        </w:rPr>
        <w:t xml:space="preserve">Subject:</w:t>
      </w:r>
      <w:r>
        <w:t xml:space="preserve"> </w:t>
      </w:r>
      <w:r>
        <w:t xml:space="preserve">Media Studies &amp; Regional Economic Analysis</w:t>
      </w:r>
      <w:r>
        <w:br/>
      </w:r>
      <w:r>
        <w:rPr>
          <w:bCs/>
          <w:b/>
        </w:rPr>
        <w:t xml:space="preserve">Focus Region:</w:t>
      </w:r>
      <w:r>
        <w:t xml:space="preserve"> </w:t>
      </w:r>
      <w:r>
        <w:t xml:space="preserve">Ankara, Turkey</w:t>
      </w:r>
    </w:p>
    <w:bookmarkStart w:id="20" w:name="i.-abstract"/>
    <w:p>
      <w:pPr>
        <w:pStyle w:val="Heading3"/>
      </w:pPr>
      <w:r>
        <w:t xml:space="preserve">I. Abstract</w:t>
      </w:r>
    </w:p>
    <w:p>
      <w:pPr>
        <w:pStyle w:val="FirstParagraph"/>
      </w:pPr>
      <w:r>
        <w:t xml:space="preserve">This research paper examines the evolving landscape of the videographer profession within the context of Ankara, Turkey. As a rapidly modernizing capital city with a unique blend of administrative power, historical depth, and emerging tech industries, Ankara presents distinct opportunities and challenges for video production professionals. This study analyzes the demand for high-quality visual content across government sectors, corporate entities in Sincan and Etimesgut industrial zones, and the creative arts scene. The paper argues that a skilled</w:t>
      </w:r>
      <w:r>
        <w:t xml:space="preserve"> </w:t>
      </w:r>
      <w:r>
        <w:rPr>
          <w:bCs/>
          <w:b/>
        </w:rPr>
        <w:t xml:space="preserve">Videographer</w:t>
      </w:r>
      <w:r>
        <w:t xml:space="preserve"> </w:t>
      </w:r>
      <w:r>
        <w:t xml:space="preserve">is not merely a technical operator but a crucial strategic asset for brands and institutions operating in</w:t>
      </w:r>
      <w:r>
        <w:t xml:space="preserve"> </w:t>
      </w:r>
      <w:r>
        <w:rPr>
          <w:bCs/>
          <w:b/>
        </w:rPr>
        <w:t xml:space="preserve">Turkey Ankara</w:t>
      </w:r>
      <w:r>
        <w:t xml:space="preserve">, contributing significantly to both local economic growth and national cultural representation.</w:t>
      </w:r>
    </w:p>
    <w:bookmarkEnd w:id="20"/>
    <w:bookmarkStart w:id="21" w:name="ii.-introduction"/>
    <w:p>
      <w:pPr>
        <w:pStyle w:val="Heading3"/>
      </w:pPr>
      <w:r>
        <w:t xml:space="preserve">II. Introduction</w:t>
      </w:r>
    </w:p>
    <w:p>
      <w:pPr>
        <w:pStyle w:val="FirstParagraph"/>
      </w:pPr>
      <w:r>
        <w:t xml:space="preserve">In the digital age, video content has transcended its traditional role as mere entertainment to become a fundamental pillar of communication, marketing, and documentation. For businesses and institutions located in</w:t>
      </w:r>
      <w:r>
        <w:t xml:space="preserve"> </w:t>
      </w:r>
      <w:r>
        <w:rPr>
          <w:bCs/>
          <w:b/>
        </w:rPr>
        <w:t xml:space="preserve">Turkey Ankara</w:t>
      </w:r>
      <w:r>
        <w:t xml:space="preserve">, the ability to produce compelling visual narratives is no longer optional but essential for competitive advantage. Ankara, as the political and administrative heart of Turkey, differs markedly from Istanbul in its corporate culture and media consumption patterns. While Istanbul is often viewed through the lens of fashion, tourism, and private enterprise diversity,</w:t>
      </w:r>
      <w:r>
        <w:t xml:space="preserve"> </w:t>
      </w:r>
      <w:r>
        <w:rPr>
          <w:bCs/>
          <w:b/>
        </w:rPr>
        <w:t xml:space="preserve">Ankara</w:t>
      </w:r>
      <w:r>
        <w:t xml:space="preserve"> </w:t>
      </w:r>
      <w:r>
        <w:t xml:space="preserve">represents a hub for diplomacy, technology parks (such as ODTÜ Teknokent), defense industry contracts, and public administration.</w:t>
      </w:r>
    </w:p>
    <w:p>
      <w:pPr>
        <w:pStyle w:val="BodyText"/>
      </w:pPr>
      <w:r>
        <w:t xml:space="preserve">This paper explores the multifaceted role of the</w:t>
      </w:r>
      <w:r>
        <w:t xml:space="preserve"> </w:t>
      </w:r>
      <w:r>
        <w:rPr>
          <w:bCs/>
          <w:b/>
        </w:rPr>
        <w:t xml:space="preserve">Videographer</w:t>
      </w:r>
      <w:r>
        <w:t xml:space="preserve"> </w:t>
      </w:r>
      <w:r>
        <w:t xml:space="preserve">in this specific geographic and cultural context. It investigates how local practitioners navigate the regulatory environments of government broadcasting, adapt to the technical demands of industrial sector marketing, and contribute to the rich tapestry of Turkish cinema that Ankara supports through institutions like Middle East Technical University (METU) and Hacettepe University.</w:t>
      </w:r>
    </w:p>
    <w:bookmarkEnd w:id="21"/>
    <w:bookmarkStart w:id="24" w:name="X4dcf54f1edf96d0c9edf2241be1e308b8909468"/>
    <w:p>
      <w:pPr>
        <w:pStyle w:val="Heading3"/>
      </w:pPr>
      <w:r>
        <w:t xml:space="preserve">III. The Unique Landscape of Video Production in Ankara</w:t>
      </w:r>
    </w:p>
    <w:bookmarkStart w:id="22" w:name="a.-government-and-institutional-demand"/>
    <w:p>
      <w:pPr>
        <w:pStyle w:val="Heading4"/>
      </w:pPr>
      <w:r>
        <w:t xml:space="preserve">A. Government and Institutional Demand</w:t>
      </w:r>
    </w:p>
    <w:p>
      <w:pPr>
        <w:pStyle w:val="FirstParagraph"/>
      </w:pPr>
      <w:r>
        <w:t xml:space="preserve">A significant portion of video production work in Ankara is driven by governmental bodies, embassies, and non-governmental organizations (NGOs). Unlike the commercial freedom seen in other regions, projects here require a deep understanding of protocol, sensitivity to national symbols, and strict adherence to Turkish broadcasting regulations. A professional</w:t>
      </w:r>
      <w:r>
        <w:t xml:space="preserve"> </w:t>
      </w:r>
      <w:r>
        <w:rPr>
          <w:bCs/>
          <w:b/>
        </w:rPr>
        <w:t xml:space="preserve">Videographer</w:t>
      </w:r>
      <w:r>
        <w:t xml:space="preserve"> </w:t>
      </w:r>
      <w:r>
        <w:t xml:space="preserve">working in this sector must possess not only technical proficiency with 4K cameras and drone technology but also diplomatic awareness. The production of documentary-style content for public institutions requires a nuanced approach that respects the bureaucratic structures inherent to</w:t>
      </w:r>
      <w:r>
        <w:t xml:space="preserve"> </w:t>
      </w:r>
      <w:r>
        <w:rPr>
          <w:bCs/>
          <w:b/>
        </w:rPr>
        <w:t xml:space="preserve">Turkey Ankara</w:t>
      </w:r>
      <w:r>
        <w:t xml:space="preserve">.</w:t>
      </w:r>
    </w:p>
    <w:bookmarkEnd w:id="22"/>
    <w:bookmarkStart w:id="23" w:name="b.-the-defense-and-technology-sector"/>
    <w:p>
      <w:pPr>
        <w:pStyle w:val="Heading4"/>
      </w:pPr>
      <w:r>
        <w:t xml:space="preserve">B. The Defense and Technology Sector</w:t>
      </w:r>
    </w:p>
    <w:p>
      <w:pPr>
        <w:pStyle w:val="FirstParagraph"/>
      </w:pPr>
      <w:r>
        <w:t xml:space="preserve">Ankara is home to some of Turkey’s most critical defense industry giants, such as ASELSAN and TAI (Turkish Aerospace Industries). These entities require high-end promotional material, training videos, and internal communication films. The role of the</w:t>
      </w:r>
      <w:r>
        <w:t xml:space="preserve"> </w:t>
      </w:r>
      <w:r>
        <w:rPr>
          <w:bCs/>
          <w:b/>
        </w:rPr>
        <w:t xml:space="preserve">Videographer</w:t>
      </w:r>
      <w:r>
        <w:t xml:space="preserve"> </w:t>
      </w:r>
      <w:r>
        <w:t xml:space="preserve">here involves capturing complex technological processes in a way that is both accurate and visually engaging. This sector demands precision lighting, steady-cam operation for indoor factory settings, and often the use of specialized equipment to handle low-light environments or hazardous materials documentation. The economic impact of this sector on the local videography industry is substantial, providing steady contracts that stabilize the livelihoods of skilled operators in</w:t>
      </w:r>
      <w:r>
        <w:t xml:space="preserve"> </w:t>
      </w:r>
      <w:r>
        <w:rPr>
          <w:bCs/>
          <w:b/>
        </w:rPr>
        <w:t xml:space="preserve">Turkey Ankara</w:t>
      </w:r>
      <w:r>
        <w:t xml:space="preserve">.</w:t>
      </w:r>
    </w:p>
    <w:bookmarkEnd w:id="23"/>
    <w:bookmarkEnd w:id="24"/>
    <w:bookmarkStart w:id="27" w:name="iv.-technical-and-creative-challenges"/>
    <w:p>
      <w:pPr>
        <w:pStyle w:val="Heading3"/>
      </w:pPr>
      <w:r>
        <w:t xml:space="preserve">IV. Technical and Creative Challenges</w:t>
      </w:r>
    </w:p>
    <w:bookmarkStart w:id="25" w:name="a.-infrastructure-and-logistics"/>
    <w:p>
      <w:pPr>
        <w:pStyle w:val="Heading4"/>
      </w:pPr>
      <w:r>
        <w:t xml:space="preserve">A. Infrastructure and Logistics</w:t>
      </w:r>
    </w:p>
    <w:p>
      <w:pPr>
        <w:pStyle w:val="FirstParagraph"/>
      </w:pPr>
      <w:r>
        <w:t xml:space="preserve">Ankara’s geography presents unique logistical challenges. The city is sprawling, with key districts like Çankaya (the affluent administrative center), Kızılay (the bustling commercial hub), and Etimesgut located at varying distances from one another. A</w:t>
      </w:r>
      <w:r>
        <w:t xml:space="preserve"> </w:t>
      </w:r>
      <w:r>
        <w:rPr>
          <w:bCs/>
          <w:b/>
        </w:rPr>
        <w:t xml:space="preserve">Videographer</w:t>
      </w:r>
      <w:r>
        <w:t xml:space="preserve"> </w:t>
      </w:r>
      <w:r>
        <w:t xml:space="preserve">must be adept at planning shoots that maximize efficiency across these diverse terrains. Furthermore, the climate of central Anatolia, characterized by hot summers and cold winters, affects equipment maintenance and battery life, requiring professionals to adapt their technical workflows accordingly.</w:t>
      </w:r>
    </w:p>
    <w:bookmarkEnd w:id="25"/>
    <w:bookmarkStart w:id="26" w:name="b.-cultural-nuances-in-storytelling"/>
    <w:p>
      <w:pPr>
        <w:pStyle w:val="Heading4"/>
      </w:pPr>
      <w:r>
        <w:t xml:space="preserve">B. Cultural Nuances in Storytelling</w:t>
      </w:r>
    </w:p>
    <w:p>
      <w:pPr>
        <w:pStyle w:val="FirstParagraph"/>
      </w:pPr>
      <w:r>
        <w:t xml:space="preserve">Turkish culture places a high value on hospitality, family structure, and historical continuity. A successful</w:t>
      </w:r>
      <w:r>
        <w:t xml:space="preserve"> </w:t>
      </w:r>
      <w:r>
        <w:rPr>
          <w:bCs/>
          <w:b/>
        </w:rPr>
        <w:t xml:space="preserve">Videographer</w:t>
      </w:r>
      <w:r>
        <w:t xml:space="preserve"> </w:t>
      </w:r>
      <w:r>
        <w:t xml:space="preserve">in Ankara understands these cultural undercurrents. Whether producing a corporate video for a local bank or a documentary about the daily life of Ankarans, the narrative must resonate with local sensibilities. This involves selecting appropriate music that respects copyright laws while fitting the emotional tone, casting actors who reflect the demographic diversity of</w:t>
      </w:r>
      <w:r>
        <w:t xml:space="preserve"> </w:t>
      </w:r>
      <w:r>
        <w:rPr>
          <w:bCs/>
          <w:b/>
        </w:rPr>
        <w:t xml:space="preserve">Turkey Ankara</w:t>
      </w:r>
      <w:r>
        <w:t xml:space="preserve">, and ensuring that visual language aligns with Turkish aesthetic preferences.</w:t>
      </w:r>
    </w:p>
    <w:bookmarkEnd w:id="26"/>
    <w:bookmarkEnd w:id="27"/>
    <w:bookmarkStart w:id="28" w:name="X81cec2c4b28db0d4b448f9dcc49d1f4da74874c"/>
    <w:p>
      <w:pPr>
        <w:pStyle w:val="Heading3"/>
      </w:pPr>
      <w:r>
        <w:t xml:space="preserve">V. Economic Impact and Career Development</w:t>
      </w:r>
    </w:p>
    <w:p>
      <w:pPr>
        <w:pStyle w:val="FirstParagraph"/>
      </w:pPr>
      <w:r>
        <w:t xml:space="preserve">The demand for video content is driving job creation in several related fields. Beyond the primary role of the</w:t>
      </w:r>
      <w:r>
        <w:t xml:space="preserve"> </w:t>
      </w:r>
      <w:r>
        <w:rPr>
          <w:bCs/>
          <w:b/>
        </w:rPr>
        <w:t xml:space="preserve">Videographer</w:t>
      </w:r>
      <w:r>
        <w:t xml:space="preserve">, there is increased need for editors, colorists, sound engineers, and drone pilots. Ankara’s growing startup ecosystem also contributes to this demand, as new tech companies require explainer videos and investor pitches.</w:t>
      </w:r>
    </w:p>
    <w:p>
      <w:pPr>
        <w:pStyle w:val="BodyText"/>
      </w:pPr>
      <w:r>
        <w:t xml:space="preserve">Furthermore, educational institutions in Ankara are increasingly incorporating media studies into their curricula. Universities such as Bilkent University and Koç University (which has a campus presence in the broader region) produce graduates who are eager to enter the market. This influx of talent raises the overall standard of production quality in</w:t>
      </w:r>
      <w:r>
        <w:t xml:space="preserve"> </w:t>
      </w:r>
      <w:r>
        <w:rPr>
          <w:bCs/>
          <w:b/>
        </w:rPr>
        <w:t xml:space="preserve">Turkey Ankara</w:t>
      </w:r>
      <w:r>
        <w:t xml:space="preserve">, forcing established</w:t>
      </w:r>
      <w:r>
        <w:t xml:space="preserve"> </w:t>
      </w:r>
      <w:r>
        <w:rPr>
          <w:bCs/>
          <w:b/>
        </w:rPr>
        <w:t xml:space="preserve">Videographers</w:t>
      </w:r>
      <w:r>
        <w:t xml:space="preserve"> </w:t>
      </w:r>
      <w:r>
        <w:t xml:space="preserve">to continuously upgrade their skills in areas like virtual production, motion graphics, and AI-assisted editing.</w:t>
      </w:r>
    </w:p>
    <w:bookmarkEnd w:id="28"/>
    <w:bookmarkStart w:id="29" w:name="X82d6388fc617eedf96a697f949f4405769b4eb1"/>
    <w:p>
      <w:pPr>
        <w:pStyle w:val="Heading3"/>
      </w:pPr>
      <w:r>
        <w:t xml:space="preserve">VI. Comparative Analysis: Ankara vs. Istanbul</w:t>
      </w:r>
    </w:p>
    <w:p>
      <w:pPr>
        <w:pStyle w:val="FirstParagraph"/>
      </w:pPr>
      <w:r>
        <w:t xml:space="preserve">To fully appreciate the role of a videographer in this region, it is necessary to compare it with Turkey’s largest city. While Istanbul offers higher volumes of freelance opportunities in fashion and tourism, Ankara offers stability and high-value contracts in the defense and public sectors. The pricing models differ; government contracts in Ankara often have longer payment cycles but larger budgets compared to the fast-paced, lower-budget commercial shoots common in Istanbul. Therefore, a</w:t>
      </w:r>
      <w:r>
        <w:t xml:space="preserve"> </w:t>
      </w:r>
      <w:r>
        <w:rPr>
          <w:bCs/>
          <w:b/>
        </w:rPr>
        <w:t xml:space="preserve">Videographer</w:t>
      </w:r>
      <w:r>
        <w:t xml:space="preserve"> </w:t>
      </w:r>
      <w:r>
        <w:t xml:space="preserve">specializing in</w:t>
      </w:r>
      <w:r>
        <w:t xml:space="preserve"> </w:t>
      </w:r>
      <w:r>
        <w:rPr>
          <w:bCs/>
          <w:b/>
        </w:rPr>
        <w:t xml:space="preserve">Turkey Ankara</w:t>
      </w:r>
      <w:r>
        <w:t xml:space="preserve"> </w:t>
      </w:r>
      <w:r>
        <w:t xml:space="preserve">must be financially resilient and skilled at navigating B2B (business-to-business) relationships rather than just B2C (business-to-consumer) marketing.</w:t>
      </w:r>
    </w:p>
    <w:bookmarkEnd w:id="29"/>
    <w:bookmarkStart w:id="30" w:name="vii.-future-trends"/>
    <w:p>
      <w:pPr>
        <w:pStyle w:val="Heading3"/>
      </w:pPr>
      <w:r>
        <w:t xml:space="preserve">VII. Future Trends</w:t>
      </w:r>
    </w:p>
    <w:p>
      <w:pPr>
        <w:pStyle w:val="FirstParagraph"/>
      </w:pPr>
      <w:r>
        <w:t xml:space="preserve">The future of videography in Ankara points toward increased integration of digital technologies. Virtual Reality (VR) and Augmented Reality (AR) are beginning to find applications in tourism promotion for historical sites like the Museum of Anatolian Civilizations and in corporate training for industrial firms. Additionally, live-streaming events, particularly press conferences at the Presidential Complex or parliamentary sessions, requires specialized camera crews capable of handling real-time broadcasting challenges.</w:t>
      </w:r>
    </w:p>
    <w:p>
      <w:pPr>
        <w:pStyle w:val="BodyText"/>
      </w:pPr>
      <w:r>
        <w:t xml:space="preserve">Moreover, as Turkey strengthens its digital infrastructure under initiatives like "Digital Transformation," the demand for localized content in Turkish will surge. International brands looking to enter the Turkish market often choose Ankara as their regional headquarters due to its proximity to government decision-makers. These brands require local expertise, making the role of a native-speaking</w:t>
      </w:r>
      <w:r>
        <w:t xml:space="preserve"> </w:t>
      </w:r>
      <w:r>
        <w:rPr>
          <w:bCs/>
          <w:b/>
        </w:rPr>
        <w:t xml:space="preserve">Videographer</w:t>
      </w:r>
      <w:r>
        <w:t xml:space="preserve"> </w:t>
      </w:r>
      <w:r>
        <w:t xml:space="preserve">who understands both global standards and local customs more critical than ever.</w:t>
      </w:r>
    </w:p>
    <w:bookmarkEnd w:id="30"/>
    <w:bookmarkStart w:id="31" w:name="viii.-conclusion"/>
    <w:p>
      <w:pPr>
        <w:pStyle w:val="Heading3"/>
      </w:pPr>
      <w:r>
        <w:t xml:space="preserve">VIII. Conclusion</w:t>
      </w:r>
    </w:p>
    <w:p>
      <w:pPr>
        <w:pStyle w:val="FirstParagraph"/>
      </w:pPr>
      <w:r>
        <w:t xml:space="preserve">In conclusion, the profession of a videographer in Ankara, Turkey, is characterized by its diversity and strategic importance. It bridges the gap between traditional storytelling and modern technological demands. Whether capturing the solemnity of political events or the innovation of tech startups, a skilled</w:t>
      </w:r>
      <w:r>
        <w:t xml:space="preserve"> </w:t>
      </w:r>
      <w:r>
        <w:rPr>
          <w:bCs/>
          <w:b/>
        </w:rPr>
        <w:t xml:space="preserve">Videographer</w:t>
      </w:r>
      <w:r>
        <w:t xml:space="preserve"> </w:t>
      </w:r>
      <w:r>
        <w:t xml:space="preserve">serves as a vital communicator for</w:t>
      </w:r>
      <w:r>
        <w:t xml:space="preserve"> </w:t>
      </w:r>
      <w:r>
        <w:rPr>
          <w:bCs/>
          <w:b/>
        </w:rPr>
        <w:t xml:space="preserve">Turkey Ankara</w:t>
      </w:r>
      <w:r>
        <w:t xml:space="preserve">. The city’s unique position as the capital ensures that video content produced here carries significant weight and reach.</w:t>
      </w:r>
    </w:p>
    <w:p>
      <w:pPr>
        <w:pStyle w:val="BodyText"/>
      </w:pPr>
      <w:r>
        <w:t xml:space="preserve">For professionals entering this field, success requires more than technical skill; it demands cultural intelligence, adaptability to regulatory environments, and a deep understanding of the economic drivers specific to Ankara. As digital consumption continues to grow across Turkey, the role of the videographer will only expand in scope and influence. Investment in high-quality video production is not merely an aesthetic choice but a strategic necessity for any entity aiming to thrive in</w:t>
      </w:r>
      <w:r>
        <w:t xml:space="preserve"> </w:t>
      </w:r>
      <w:r>
        <w:rPr>
          <w:bCs/>
          <w:b/>
        </w:rPr>
        <w:t xml:space="preserve">Turkey Ankara</w:t>
      </w:r>
      <w:r>
        <w:t xml:space="preserve">. Future research should focus on the quantitative economic impact of these media productions on regional GDP and employment statistics.</w:t>
      </w:r>
    </w:p>
    <w:bookmarkEnd w:id="31"/>
    <w:bookmarkStart w:id="32" w:name="ix.-references-selected"/>
    <w:p>
      <w:pPr>
        <w:pStyle w:val="Heading3"/>
      </w:pPr>
      <w:r>
        <w:t xml:space="preserve">IX. References (Selected)</w:t>
      </w:r>
    </w:p>
    <w:p>
      <w:pPr>
        <w:numPr>
          <w:ilvl w:val="0"/>
          <w:numId w:val="1001"/>
        </w:numPr>
        <w:pStyle w:val="Compact"/>
      </w:pPr>
      <w:r>
        <w:t xml:space="preserve">Turkish Statistical Institute (TÜİK). "Media Consumption Habits in Urban Centers."</w:t>
      </w:r>
    </w:p>
    <w:p>
      <w:pPr>
        <w:numPr>
          <w:ilvl w:val="0"/>
          <w:numId w:val="1001"/>
        </w:numPr>
        <w:pStyle w:val="Compact"/>
      </w:pPr>
      <w:r>
        <w:t xml:space="preserve">Ankara Chamber of Industry. "Annual Report on Tech Sector Growth."</w:t>
      </w:r>
    </w:p>
    <w:p>
      <w:pPr>
        <w:numPr>
          <w:ilvl w:val="0"/>
          <w:numId w:val="1001"/>
        </w:numPr>
        <w:pStyle w:val="Compact"/>
      </w:pPr>
      <w:r>
        <w:t xml:space="preserve">Middle East Technical University Department of Media and Design. "Curriculum Standards for Visual Arts Education."</w:t>
      </w:r>
    </w:p>
    <w:p>
      <w:pPr>
        <w:numPr>
          <w:ilvl w:val="0"/>
          <w:numId w:val="1001"/>
        </w:numPr>
        <w:pStyle w:val="Compact"/>
      </w:pPr>
      <w:r>
        <w:t xml:space="preserve">Turkish Ministry of Culture and Tourism. "Digital Strategy for Cultural Heritage Promotion." (Ankara Branch Data).</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Value of Professional Videography in Ankara, Turkey: A Comprehensive Research Paper</dc:title>
  <dc:creator/>
  <dc:language>en</dc:language>
  <cp:keywords/>
  <dcterms:created xsi:type="dcterms:W3CDTF">2026-07-29T07:14:27Z</dcterms:created>
  <dcterms:modified xsi:type="dcterms:W3CDTF">2026-07-29T07:14:27Z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